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4F34" w:rsidRPr="00184F34" w:rsidRDefault="00952E07" w:rsidP="00184F34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Протокол</w:t>
      </w:r>
      <w:r w:rsidR="00184F34" w:rsidRPr="00125CF3">
        <w:rPr>
          <w:rFonts w:ascii="Times New Roman" w:hAnsi="Times New Roman"/>
          <w:b/>
          <w:sz w:val="24"/>
          <w:szCs w:val="24"/>
        </w:rPr>
        <w:t xml:space="preserve"> № </w:t>
      </w:r>
      <w:fldSimple w:instr=" DOCVARIABLE  НомерПротокола  \* MERGEFORMAT ">
        <w:r w:rsidR="009133C5">
          <w:rPr>
            <w:rFonts w:ascii="Times New Roman" w:hAnsi="Times New Roman"/>
            <w:b/>
            <w:sz w:val="24"/>
            <w:szCs w:val="24"/>
          </w:rPr>
          <w:t>56</w:t>
        </w:r>
      </w:fldSimple>
    </w:p>
    <w:p w:rsidR="00184F34" w:rsidRPr="00125CF3" w:rsidRDefault="00184F34" w:rsidP="00184F34">
      <w:pPr>
        <w:jc w:val="center"/>
        <w:rPr>
          <w:rFonts w:ascii="Times New Roman" w:hAnsi="Times New Roman"/>
          <w:b/>
          <w:sz w:val="24"/>
          <w:szCs w:val="24"/>
        </w:rPr>
      </w:pPr>
    </w:p>
    <w:p w:rsidR="00184F34" w:rsidRPr="00125CF3" w:rsidRDefault="00184F34" w:rsidP="00184F34">
      <w:pPr>
        <w:jc w:val="center"/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>заседания членов Правления</w:t>
      </w:r>
    </w:p>
    <w:p w:rsidR="00184F34" w:rsidRPr="00125CF3" w:rsidRDefault="00184F34" w:rsidP="00184F34">
      <w:pPr>
        <w:jc w:val="center"/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>Некоммерческого партнерства «</w:t>
      </w:r>
      <w:proofErr w:type="spellStart"/>
      <w:r w:rsidRPr="00125CF3">
        <w:rPr>
          <w:rFonts w:ascii="Times New Roman" w:hAnsi="Times New Roman"/>
          <w:b/>
          <w:sz w:val="24"/>
          <w:szCs w:val="24"/>
        </w:rPr>
        <w:t>Саморегулируемая</w:t>
      </w:r>
      <w:proofErr w:type="spellEnd"/>
      <w:r w:rsidRPr="00125CF3">
        <w:rPr>
          <w:rFonts w:ascii="Times New Roman" w:hAnsi="Times New Roman"/>
          <w:b/>
          <w:sz w:val="24"/>
          <w:szCs w:val="24"/>
        </w:rPr>
        <w:t xml:space="preserve"> организация</w:t>
      </w:r>
    </w:p>
    <w:p w:rsidR="00184F34" w:rsidRPr="00125CF3" w:rsidRDefault="00184F34" w:rsidP="00184F34">
      <w:pPr>
        <w:jc w:val="center"/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pacing w:val="-6"/>
          <w:sz w:val="24"/>
          <w:szCs w:val="24"/>
        </w:rPr>
        <w:t>«Международное объединение проектировщиков»</w:t>
      </w:r>
    </w:p>
    <w:p w:rsidR="00184F34" w:rsidRPr="00125CF3" w:rsidRDefault="00184F34" w:rsidP="00184F34">
      <w:pPr>
        <w:jc w:val="center"/>
        <w:rPr>
          <w:rFonts w:ascii="Times New Roman" w:hAnsi="Times New Roman"/>
          <w:b/>
          <w:sz w:val="16"/>
          <w:szCs w:val="16"/>
        </w:rPr>
      </w:pPr>
    </w:p>
    <w:p w:rsidR="00184F34" w:rsidRPr="00125CF3" w:rsidRDefault="00184F34" w:rsidP="00184F34">
      <w:pPr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>г. Москва</w:t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  <w:t xml:space="preserve">              </w:t>
      </w:r>
      <w:fldSimple w:instr=" DOCVARIABLE  ДатаПротокола  \* MERGEFORMAT ">
        <w:r w:rsidR="009133C5">
          <w:rPr>
            <w:rFonts w:ascii="Times New Roman" w:hAnsi="Times New Roman"/>
            <w:b/>
            <w:sz w:val="24"/>
            <w:szCs w:val="24"/>
          </w:rPr>
          <w:t>06 июля 2011г.</w:t>
        </w:r>
      </w:fldSimple>
    </w:p>
    <w:p w:rsidR="00184F34" w:rsidRPr="00125CF3" w:rsidRDefault="00184F34" w:rsidP="00184F34">
      <w:pPr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>Петровка, 27</w:t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ab/>
        <w:t xml:space="preserve">                                                   1</w:t>
      </w:r>
      <w:r w:rsidR="00747B74">
        <w:rPr>
          <w:rFonts w:ascii="Times New Roman" w:hAnsi="Times New Roman"/>
          <w:b/>
          <w:sz w:val="24"/>
          <w:szCs w:val="24"/>
        </w:rPr>
        <w:t>0</w:t>
      </w:r>
      <w:r w:rsidRPr="00125CF3">
        <w:rPr>
          <w:rFonts w:ascii="Times New Roman" w:hAnsi="Times New Roman"/>
          <w:b/>
          <w:sz w:val="24"/>
          <w:szCs w:val="24"/>
        </w:rPr>
        <w:t>:00-1</w:t>
      </w:r>
      <w:r w:rsidR="00747B74">
        <w:rPr>
          <w:rFonts w:ascii="Times New Roman" w:hAnsi="Times New Roman"/>
          <w:b/>
          <w:sz w:val="24"/>
          <w:szCs w:val="24"/>
        </w:rPr>
        <w:t>1</w:t>
      </w:r>
      <w:r w:rsidRPr="00125CF3">
        <w:rPr>
          <w:rFonts w:ascii="Times New Roman" w:hAnsi="Times New Roman"/>
          <w:b/>
          <w:sz w:val="24"/>
          <w:szCs w:val="24"/>
        </w:rPr>
        <w:t>:00</w:t>
      </w:r>
    </w:p>
    <w:p w:rsidR="00184F34" w:rsidRPr="000E1896" w:rsidRDefault="00184F34" w:rsidP="00184F34">
      <w:pPr>
        <w:ind w:left="708"/>
        <w:rPr>
          <w:rFonts w:ascii="Times New Roman" w:hAnsi="Times New Roman"/>
          <w:b/>
          <w:sz w:val="24"/>
          <w:szCs w:val="24"/>
        </w:rPr>
      </w:pPr>
    </w:p>
    <w:p w:rsidR="00184F34" w:rsidRPr="00125CF3" w:rsidRDefault="00184F34" w:rsidP="00184F34">
      <w:pPr>
        <w:ind w:left="708"/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>Присутствовали</w:t>
      </w:r>
    </w:p>
    <w:p w:rsidR="00184F34" w:rsidRPr="000E1896" w:rsidRDefault="00184F34" w:rsidP="00184F34">
      <w:pPr>
        <w:ind w:left="708"/>
        <w:rPr>
          <w:rFonts w:ascii="Times New Roman" w:hAnsi="Times New Roman"/>
          <w:b/>
          <w:sz w:val="24"/>
          <w:szCs w:val="24"/>
        </w:rPr>
      </w:pPr>
    </w:p>
    <w:p w:rsidR="00184F34" w:rsidRPr="00125CF3" w:rsidRDefault="00184F34" w:rsidP="00184F34">
      <w:pPr>
        <w:ind w:left="708"/>
        <w:rPr>
          <w:rFonts w:ascii="Times New Roman" w:hAnsi="Times New Roman"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 xml:space="preserve">Алан Джеймс </w:t>
      </w:r>
      <w:proofErr w:type="spellStart"/>
      <w:r w:rsidRPr="00125CF3">
        <w:rPr>
          <w:rFonts w:ascii="Times New Roman" w:hAnsi="Times New Roman"/>
          <w:sz w:val="24"/>
          <w:szCs w:val="24"/>
        </w:rPr>
        <w:t>Харт</w:t>
      </w:r>
      <w:proofErr w:type="spellEnd"/>
      <w:r w:rsidRPr="00125CF3">
        <w:rPr>
          <w:rFonts w:ascii="Times New Roman" w:hAnsi="Times New Roman"/>
          <w:sz w:val="24"/>
          <w:szCs w:val="24"/>
        </w:rPr>
        <w:t xml:space="preserve">  – Президент Правления</w:t>
      </w:r>
    </w:p>
    <w:p w:rsidR="00184F34" w:rsidRPr="000E1896" w:rsidRDefault="00184F34" w:rsidP="00184F34">
      <w:pPr>
        <w:ind w:left="708"/>
        <w:rPr>
          <w:rFonts w:ascii="Times New Roman" w:hAnsi="Times New Roman"/>
          <w:sz w:val="24"/>
          <w:szCs w:val="24"/>
        </w:rPr>
      </w:pPr>
    </w:p>
    <w:p w:rsidR="00184F34" w:rsidRPr="00125CF3" w:rsidRDefault="00184F34" w:rsidP="00184F34">
      <w:pPr>
        <w:ind w:left="708"/>
        <w:rPr>
          <w:rFonts w:ascii="Times New Roman" w:hAnsi="Times New Roman"/>
          <w:sz w:val="24"/>
          <w:szCs w:val="24"/>
          <w:u w:val="single"/>
        </w:rPr>
      </w:pPr>
      <w:r w:rsidRPr="00125CF3">
        <w:rPr>
          <w:rFonts w:ascii="Times New Roman" w:hAnsi="Times New Roman"/>
          <w:sz w:val="24"/>
          <w:szCs w:val="24"/>
          <w:u w:val="single"/>
        </w:rPr>
        <w:t>Члены Правления:</w:t>
      </w:r>
    </w:p>
    <w:p w:rsidR="00E41FCD" w:rsidRPr="008623FA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r w:rsidRPr="008623FA">
        <w:rPr>
          <w:rFonts w:ascii="Times New Roman" w:hAnsi="Times New Roman"/>
          <w:sz w:val="24"/>
          <w:szCs w:val="24"/>
        </w:rPr>
        <w:t xml:space="preserve">Том Шмидт </w:t>
      </w:r>
    </w:p>
    <w:p w:rsidR="00E41FCD" w:rsidRPr="00D4120C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r w:rsidRPr="00D4120C">
        <w:rPr>
          <w:rFonts w:ascii="Times New Roman" w:hAnsi="Times New Roman"/>
          <w:sz w:val="24"/>
          <w:szCs w:val="24"/>
        </w:rPr>
        <w:t xml:space="preserve">Маргарита </w:t>
      </w:r>
      <w:proofErr w:type="spellStart"/>
      <w:r w:rsidRPr="00D4120C">
        <w:rPr>
          <w:rFonts w:ascii="Times New Roman" w:hAnsi="Times New Roman"/>
          <w:sz w:val="24"/>
          <w:szCs w:val="24"/>
        </w:rPr>
        <w:t>Климшин</w:t>
      </w:r>
      <w:proofErr w:type="spellEnd"/>
    </w:p>
    <w:p w:rsidR="00E41FCD" w:rsidRPr="008623FA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r w:rsidRPr="008623FA">
        <w:rPr>
          <w:rFonts w:ascii="Times New Roman" w:hAnsi="Times New Roman"/>
          <w:sz w:val="24"/>
          <w:szCs w:val="24"/>
        </w:rPr>
        <w:t>Смирнов Валерий Аркадьевич</w:t>
      </w:r>
    </w:p>
    <w:p w:rsidR="00E41FCD" w:rsidRPr="00D4120C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proofErr w:type="spellStart"/>
      <w:r w:rsidRPr="00D4120C">
        <w:rPr>
          <w:rFonts w:ascii="Times New Roman" w:hAnsi="Times New Roman"/>
          <w:sz w:val="24"/>
          <w:szCs w:val="24"/>
        </w:rPr>
        <w:t>Шаульская</w:t>
      </w:r>
      <w:proofErr w:type="spellEnd"/>
      <w:r w:rsidRPr="00D4120C">
        <w:rPr>
          <w:rFonts w:ascii="Times New Roman" w:hAnsi="Times New Roman"/>
          <w:sz w:val="24"/>
          <w:szCs w:val="24"/>
        </w:rPr>
        <w:t xml:space="preserve"> Ольга Владимировна </w:t>
      </w:r>
    </w:p>
    <w:p w:rsidR="00E41FCD" w:rsidRPr="00D4120C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proofErr w:type="spellStart"/>
      <w:r w:rsidRPr="00D4120C">
        <w:rPr>
          <w:rFonts w:ascii="Times New Roman" w:hAnsi="Times New Roman"/>
          <w:sz w:val="24"/>
          <w:szCs w:val="24"/>
        </w:rPr>
        <w:t>Левай</w:t>
      </w:r>
      <w:proofErr w:type="spellEnd"/>
      <w:r w:rsidRPr="00D4120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4120C">
        <w:rPr>
          <w:rFonts w:ascii="Times New Roman" w:hAnsi="Times New Roman"/>
          <w:sz w:val="24"/>
          <w:szCs w:val="24"/>
        </w:rPr>
        <w:t>Анте</w:t>
      </w:r>
      <w:proofErr w:type="gramEnd"/>
    </w:p>
    <w:p w:rsidR="00E41FCD" w:rsidRPr="00D4120C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r w:rsidRPr="00D4120C">
        <w:rPr>
          <w:rFonts w:ascii="Times New Roman" w:hAnsi="Times New Roman"/>
          <w:sz w:val="24"/>
          <w:szCs w:val="24"/>
        </w:rPr>
        <w:t xml:space="preserve">Мохаммед </w:t>
      </w:r>
      <w:proofErr w:type="spellStart"/>
      <w:r w:rsidRPr="00D4120C">
        <w:rPr>
          <w:rFonts w:ascii="Times New Roman" w:hAnsi="Times New Roman"/>
          <w:sz w:val="24"/>
          <w:szCs w:val="24"/>
        </w:rPr>
        <w:t>Джемиль</w:t>
      </w:r>
      <w:proofErr w:type="spellEnd"/>
    </w:p>
    <w:p w:rsidR="00E41FCD" w:rsidRPr="00D4120C" w:rsidRDefault="00E41FCD" w:rsidP="00E41FCD">
      <w:pPr>
        <w:ind w:left="708"/>
        <w:rPr>
          <w:rFonts w:ascii="Times New Roman" w:hAnsi="Times New Roman"/>
          <w:sz w:val="24"/>
          <w:szCs w:val="24"/>
        </w:rPr>
      </w:pPr>
      <w:r w:rsidRPr="00D4120C">
        <w:rPr>
          <w:rFonts w:ascii="Times New Roman" w:hAnsi="Times New Roman"/>
          <w:sz w:val="24"/>
          <w:szCs w:val="24"/>
        </w:rPr>
        <w:t>Карасев Александр Иванович</w:t>
      </w:r>
    </w:p>
    <w:p w:rsidR="00E41FCD" w:rsidRPr="00E84326" w:rsidRDefault="00E41FCD" w:rsidP="00E41FCD">
      <w:pPr>
        <w:rPr>
          <w:rFonts w:ascii="Times New Roman" w:hAnsi="Times New Roman"/>
          <w:b/>
          <w:sz w:val="12"/>
          <w:szCs w:val="12"/>
        </w:rPr>
      </w:pPr>
      <w:r w:rsidRPr="00E84326">
        <w:rPr>
          <w:rFonts w:ascii="Times New Roman" w:hAnsi="Times New Roman"/>
          <w:b/>
          <w:sz w:val="12"/>
          <w:szCs w:val="12"/>
        </w:rPr>
        <w:tab/>
      </w:r>
    </w:p>
    <w:p w:rsidR="00E41FCD" w:rsidRPr="00125CF3" w:rsidRDefault="00E41FCD" w:rsidP="00E41FCD">
      <w:pPr>
        <w:ind w:firstLine="708"/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b/>
          <w:sz w:val="24"/>
          <w:szCs w:val="24"/>
        </w:rPr>
        <w:t xml:space="preserve">Присутствуют </w:t>
      </w:r>
      <w:r w:rsidR="00AA323E">
        <w:rPr>
          <w:rFonts w:ascii="Times New Roman" w:hAnsi="Times New Roman"/>
          <w:b/>
          <w:sz w:val="24"/>
          <w:szCs w:val="24"/>
        </w:rPr>
        <w:t xml:space="preserve"> </w:t>
      </w:r>
      <w:r w:rsidR="00CE30AF">
        <w:rPr>
          <w:rFonts w:ascii="Times New Roman" w:hAnsi="Times New Roman"/>
          <w:b/>
          <w:sz w:val="24"/>
          <w:szCs w:val="24"/>
        </w:rPr>
        <w:t>8</w:t>
      </w:r>
      <w:r w:rsidRPr="00125CF3">
        <w:rPr>
          <w:rFonts w:ascii="Times New Roman" w:hAnsi="Times New Roman"/>
          <w:b/>
          <w:sz w:val="24"/>
          <w:szCs w:val="24"/>
        </w:rPr>
        <w:t xml:space="preserve"> членов Правления из </w:t>
      </w:r>
      <w:r>
        <w:rPr>
          <w:rFonts w:ascii="Times New Roman" w:hAnsi="Times New Roman"/>
          <w:b/>
          <w:sz w:val="24"/>
          <w:szCs w:val="24"/>
        </w:rPr>
        <w:t>9</w:t>
      </w:r>
    </w:p>
    <w:p w:rsidR="00184F34" w:rsidRPr="001D1A11" w:rsidRDefault="00184F34" w:rsidP="00184F34">
      <w:pPr>
        <w:rPr>
          <w:rFonts w:ascii="Times New Roman" w:hAnsi="Times New Roman"/>
          <w:b/>
          <w:sz w:val="24"/>
          <w:szCs w:val="24"/>
        </w:rPr>
      </w:pPr>
    </w:p>
    <w:p w:rsidR="00184F34" w:rsidRPr="00125CF3" w:rsidRDefault="00184F34" w:rsidP="00184F34">
      <w:pPr>
        <w:rPr>
          <w:rFonts w:ascii="Times New Roman" w:hAnsi="Times New Roman"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>В соответствии с Уставом Партнерства, протокол заседания Правления ведет Генеральный директор Абрамов Валерий Павлович.</w:t>
      </w:r>
    </w:p>
    <w:p w:rsidR="00184F34" w:rsidRPr="001D1A11" w:rsidRDefault="00184F34" w:rsidP="00184F34">
      <w:pPr>
        <w:rPr>
          <w:rFonts w:ascii="Times New Roman" w:hAnsi="Times New Roman"/>
          <w:sz w:val="24"/>
          <w:szCs w:val="24"/>
        </w:rPr>
      </w:pPr>
    </w:p>
    <w:p w:rsidR="00184F34" w:rsidRPr="00125CF3" w:rsidRDefault="00184F34" w:rsidP="00184F34">
      <w:pPr>
        <w:rPr>
          <w:rFonts w:ascii="Times New Roman" w:hAnsi="Times New Roman"/>
          <w:b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ab/>
      </w:r>
      <w:r w:rsidRPr="00125CF3">
        <w:rPr>
          <w:rFonts w:ascii="Times New Roman" w:hAnsi="Times New Roman"/>
          <w:b/>
          <w:sz w:val="24"/>
          <w:szCs w:val="24"/>
        </w:rPr>
        <w:t>Повестка дня:</w:t>
      </w:r>
    </w:p>
    <w:p w:rsidR="009E103A" w:rsidRDefault="009E103A" w:rsidP="009E103A">
      <w:pPr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73716E">
        <w:rPr>
          <w:rFonts w:ascii="Times New Roman" w:hAnsi="Times New Roman"/>
          <w:sz w:val="24"/>
          <w:szCs w:val="24"/>
        </w:rPr>
        <w:t>О выдаче Свидетельств о допуске к определенному виду или видам работ, которые оказывают влияние на безопасность объектов капитального строительства членам НП СРО «МОП» взамен ранее выданных, в связи с внесением изменений в перечень видов работ.</w:t>
      </w:r>
    </w:p>
    <w:p w:rsidR="0037443C" w:rsidRPr="00491314" w:rsidRDefault="00491314" w:rsidP="00491314">
      <w:pPr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715886">
        <w:rPr>
          <w:rFonts w:ascii="Times New Roman" w:hAnsi="Times New Roman"/>
          <w:sz w:val="24"/>
          <w:szCs w:val="24"/>
        </w:rPr>
        <w:t xml:space="preserve">О </w:t>
      </w:r>
      <w:r>
        <w:rPr>
          <w:rFonts w:ascii="Times New Roman" w:hAnsi="Times New Roman"/>
          <w:sz w:val="24"/>
          <w:szCs w:val="24"/>
        </w:rPr>
        <w:t xml:space="preserve">выдаче </w:t>
      </w:r>
      <w:r w:rsidRPr="00715886">
        <w:rPr>
          <w:rFonts w:ascii="Times New Roman" w:hAnsi="Times New Roman"/>
          <w:sz w:val="24"/>
          <w:szCs w:val="24"/>
        </w:rPr>
        <w:t>Свидетельств о допуске к</w:t>
      </w:r>
      <w:r w:rsidR="006E4A36">
        <w:rPr>
          <w:rFonts w:ascii="Times New Roman" w:hAnsi="Times New Roman"/>
          <w:sz w:val="24"/>
          <w:szCs w:val="24"/>
        </w:rPr>
        <w:t xml:space="preserve"> </w:t>
      </w:r>
      <w:r w:rsidR="006E4A36" w:rsidRPr="0073716E">
        <w:rPr>
          <w:rFonts w:ascii="Times New Roman" w:hAnsi="Times New Roman"/>
          <w:sz w:val="24"/>
          <w:szCs w:val="24"/>
        </w:rPr>
        <w:t>определенному виду или видам работ, которые оказывают влияние на безопасность объектов капитального строительства членам НП СРО «МОП» взамен ранее выданных,</w:t>
      </w:r>
      <w:r w:rsidRPr="0071588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связи с изменением  юридического адреса.</w:t>
      </w:r>
    </w:p>
    <w:p w:rsidR="0037443C" w:rsidRDefault="0037443C" w:rsidP="0037443C">
      <w:pPr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8623FA">
        <w:rPr>
          <w:rFonts w:ascii="Times New Roman" w:hAnsi="Times New Roman"/>
          <w:sz w:val="24"/>
          <w:szCs w:val="24"/>
        </w:rPr>
        <w:t xml:space="preserve">О приеме в члены НП СРО «МОП» и выдаче им Свидетельств </w:t>
      </w:r>
      <w:r w:rsidRPr="0073716E">
        <w:rPr>
          <w:rFonts w:ascii="Times New Roman" w:hAnsi="Times New Roman"/>
          <w:sz w:val="24"/>
          <w:szCs w:val="24"/>
        </w:rPr>
        <w:t>о допуске к определенному виду или видам работ, которые оказывают влияние на безопасность объектов капитального строительства</w:t>
      </w:r>
      <w:r w:rsidRPr="008623FA">
        <w:rPr>
          <w:rFonts w:ascii="Times New Roman" w:hAnsi="Times New Roman"/>
          <w:sz w:val="24"/>
          <w:szCs w:val="24"/>
        </w:rPr>
        <w:t>.</w:t>
      </w:r>
    </w:p>
    <w:p w:rsidR="0037443C" w:rsidRPr="0073716E" w:rsidRDefault="0037443C" w:rsidP="0037443C">
      <w:pPr>
        <w:ind w:left="360"/>
        <w:rPr>
          <w:rFonts w:ascii="Times New Roman" w:hAnsi="Times New Roman"/>
          <w:sz w:val="24"/>
          <w:szCs w:val="24"/>
        </w:rPr>
      </w:pPr>
    </w:p>
    <w:p w:rsidR="00184F34" w:rsidRPr="001D1A11" w:rsidRDefault="00184F34" w:rsidP="00184F34">
      <w:pPr>
        <w:rPr>
          <w:rFonts w:ascii="Times New Roman" w:hAnsi="Times New Roman"/>
          <w:sz w:val="24"/>
          <w:szCs w:val="24"/>
        </w:rPr>
      </w:pPr>
    </w:p>
    <w:p w:rsidR="00184F34" w:rsidRPr="00125CF3" w:rsidRDefault="00184F34" w:rsidP="00184F34">
      <w:pPr>
        <w:rPr>
          <w:rFonts w:ascii="Times New Roman" w:hAnsi="Times New Roman"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>Предложенную  повестку дня – утвердить.</w:t>
      </w:r>
    </w:p>
    <w:p w:rsidR="00396A8D" w:rsidRPr="00125CF3" w:rsidRDefault="00396A8D" w:rsidP="00396A8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Проголосовали: «за» </w:t>
      </w:r>
      <w:r w:rsidR="00952E07">
        <w:rPr>
          <w:rFonts w:ascii="Times New Roman" w:hAnsi="Times New Roman"/>
          <w:sz w:val="24"/>
          <w:szCs w:val="24"/>
        </w:rPr>
        <w:t xml:space="preserve">- </w:t>
      </w:r>
      <w:r w:rsidR="00DF0A7F">
        <w:rPr>
          <w:rFonts w:ascii="Times New Roman" w:hAnsi="Times New Roman"/>
          <w:sz w:val="24"/>
          <w:szCs w:val="24"/>
        </w:rPr>
        <w:t>8</w:t>
      </w:r>
      <w:r w:rsidR="00952E07">
        <w:rPr>
          <w:rFonts w:ascii="Times New Roman" w:hAnsi="Times New Roman"/>
          <w:sz w:val="24"/>
          <w:szCs w:val="24"/>
        </w:rPr>
        <w:t xml:space="preserve"> голосов, «против» - 0 голосов,  «воздержался» - 0</w:t>
      </w:r>
      <w:r>
        <w:rPr>
          <w:rFonts w:ascii="Times New Roman" w:hAnsi="Times New Roman"/>
          <w:sz w:val="24"/>
          <w:szCs w:val="24"/>
        </w:rPr>
        <w:t xml:space="preserve"> голос</w:t>
      </w:r>
      <w:r w:rsidR="007E1D95">
        <w:rPr>
          <w:rFonts w:ascii="Times New Roman" w:hAnsi="Times New Roman"/>
          <w:sz w:val="24"/>
          <w:szCs w:val="24"/>
        </w:rPr>
        <w:t>ов</w:t>
      </w:r>
      <w:r>
        <w:rPr>
          <w:rFonts w:ascii="Times New Roman" w:hAnsi="Times New Roman"/>
          <w:sz w:val="24"/>
          <w:szCs w:val="24"/>
        </w:rPr>
        <w:t>.</w:t>
      </w:r>
    </w:p>
    <w:p w:rsidR="00184F34" w:rsidRPr="001D1A11" w:rsidRDefault="00184F34" w:rsidP="00184F34">
      <w:pPr>
        <w:rPr>
          <w:rFonts w:ascii="Times New Roman" w:hAnsi="Times New Roman"/>
          <w:sz w:val="24"/>
          <w:szCs w:val="24"/>
        </w:rPr>
      </w:pPr>
    </w:p>
    <w:p w:rsidR="00184F34" w:rsidRPr="008A01F0" w:rsidRDefault="00184F34" w:rsidP="00184F34">
      <w:pPr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8A01F0">
        <w:rPr>
          <w:rFonts w:ascii="Times New Roman" w:hAnsi="Times New Roman"/>
          <w:b/>
          <w:sz w:val="24"/>
          <w:szCs w:val="24"/>
        </w:rPr>
        <w:t>По первому вопросу</w:t>
      </w:r>
      <w:r w:rsidRPr="008A01F0">
        <w:rPr>
          <w:rFonts w:ascii="Times New Roman" w:hAnsi="Times New Roman"/>
          <w:sz w:val="24"/>
          <w:szCs w:val="24"/>
        </w:rPr>
        <w:t xml:space="preserve"> СЛУШАЛИ: </w:t>
      </w:r>
      <w:r w:rsidR="008A01F0">
        <w:rPr>
          <w:rFonts w:ascii="Times New Roman" w:hAnsi="Times New Roman"/>
          <w:sz w:val="24"/>
          <w:szCs w:val="24"/>
        </w:rPr>
        <w:t xml:space="preserve">г-на Абрамова В.П. с предложением выдать </w:t>
      </w:r>
      <w:r w:rsidR="000E62D9">
        <w:rPr>
          <w:rFonts w:ascii="Times New Roman" w:hAnsi="Times New Roman"/>
          <w:sz w:val="24"/>
          <w:szCs w:val="24"/>
        </w:rPr>
        <w:t xml:space="preserve">членам НП СРО «МОП», </w:t>
      </w:r>
      <w:r w:rsidR="000E62D9" w:rsidRPr="0073716E">
        <w:rPr>
          <w:rFonts w:ascii="Times New Roman" w:hAnsi="Times New Roman"/>
          <w:sz w:val="24"/>
          <w:szCs w:val="24"/>
        </w:rPr>
        <w:t>в соответствии с установленными требованиями Партнерства, Свидетельства о допуске к определенному виду или видам работ, которые оказывают влияние на безопасность объектов капитального строительства взамен ранее выданных, в связи с внесением изменений в перечень видов работ</w:t>
      </w:r>
      <w:r w:rsidR="008A01F0">
        <w:rPr>
          <w:rFonts w:ascii="Times New Roman" w:hAnsi="Times New Roman"/>
          <w:sz w:val="24"/>
          <w:szCs w:val="24"/>
        </w:rPr>
        <w:t>: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8"/>
        <w:gridCol w:w="2127"/>
        <w:gridCol w:w="7228"/>
      </w:tblGrid>
      <w:tr w:rsidR="00184F34" w:rsidRPr="00125CF3">
        <w:trPr>
          <w:trHeight w:val="700"/>
        </w:trPr>
        <w:tc>
          <w:tcPr>
            <w:tcW w:w="568" w:type="dxa"/>
            <w:vAlign w:val="center"/>
          </w:tcPr>
          <w:p w:rsidR="00184F34" w:rsidRPr="00125CF3" w:rsidRDefault="00184F34" w:rsidP="00184F34">
            <w:pPr>
              <w:spacing w:line="204" w:lineRule="auto"/>
              <w:ind w:left="-960" w:firstLine="960"/>
              <w:jc w:val="center"/>
              <w:rPr>
                <w:rFonts w:ascii="Times New Roman" w:hAnsi="Times New Roman"/>
                <w:spacing w:val="-10"/>
                <w:sz w:val="20"/>
                <w:szCs w:val="20"/>
              </w:rPr>
            </w:pPr>
            <w:r w:rsidRPr="00125CF3">
              <w:rPr>
                <w:rFonts w:ascii="Times New Roman" w:hAnsi="Times New Roman"/>
                <w:spacing w:val="-10"/>
                <w:sz w:val="20"/>
                <w:szCs w:val="20"/>
              </w:rPr>
              <w:lastRenderedPageBreak/>
              <w:t>№</w:t>
            </w:r>
          </w:p>
          <w:p w:rsidR="00184F34" w:rsidRPr="00125CF3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125CF3"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реестровый </w:t>
            </w:r>
          </w:p>
        </w:tc>
        <w:tc>
          <w:tcPr>
            <w:tcW w:w="2127" w:type="dxa"/>
            <w:vAlign w:val="center"/>
          </w:tcPr>
          <w:p w:rsidR="00184F34" w:rsidRPr="00125CF3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pacing w:val="-6"/>
                <w:sz w:val="24"/>
                <w:szCs w:val="24"/>
              </w:rPr>
            </w:pPr>
            <w:r w:rsidRPr="00125CF3">
              <w:rPr>
                <w:rFonts w:ascii="Times New Roman" w:hAnsi="Times New Roman"/>
                <w:spacing w:val="-10"/>
                <w:sz w:val="24"/>
                <w:szCs w:val="24"/>
              </w:rPr>
              <w:t>Наименование</w:t>
            </w:r>
          </w:p>
        </w:tc>
        <w:tc>
          <w:tcPr>
            <w:tcW w:w="7228" w:type="dxa"/>
            <w:vAlign w:val="center"/>
          </w:tcPr>
          <w:p w:rsidR="00184F34" w:rsidRPr="00125CF3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125CF3">
              <w:rPr>
                <w:rFonts w:ascii="Times New Roman" w:hAnsi="Times New Roman"/>
                <w:spacing w:val="-6"/>
                <w:sz w:val="24"/>
                <w:szCs w:val="24"/>
              </w:rPr>
              <w:t>Перечень видов работ, оказывающих влияние на безопасность объектов капитального строительства</w:t>
            </w:r>
          </w:p>
        </w:tc>
      </w:tr>
      <w:tr w:rsidR="00184F34" w:rsidRPr="00125CF3">
        <w:trPr>
          <w:trHeight w:val="699"/>
        </w:trPr>
        <w:tc>
          <w:tcPr>
            <w:tcW w:w="568" w:type="dxa"/>
            <w:vAlign w:val="center"/>
          </w:tcPr>
          <w:p w:rsidR="00184F34" w:rsidRPr="000E1896" w:rsidRDefault="009133C5" w:rsidP="00184F3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</w:t>
            </w:r>
          </w:p>
        </w:tc>
        <w:tc>
          <w:tcPr>
            <w:tcW w:w="2127" w:type="dxa"/>
            <w:vAlign w:val="center"/>
          </w:tcPr>
          <w:p w:rsidR="00184F34" w:rsidRPr="000E1896" w:rsidRDefault="009133C5" w:rsidP="00184F34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Общество с ограниченной ответственностью "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КонтинентальЭлектро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"</w:t>
            </w:r>
          </w:p>
        </w:tc>
        <w:tc>
          <w:tcPr>
            <w:tcW w:w="7228" w:type="dxa"/>
          </w:tcPr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0050.02-2011-7718243676-П-070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1.2. Работы по подготовке схемы планировочной организации трассы линейного объекта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1.3. Работы по подготовке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схемы планировочной организации полосы отвода линейного сооружения</w:t>
            </w:r>
            <w:proofErr w:type="gramEnd"/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 Работы по подготовке сведений о внутреннем инженерном оборудовании, внутренних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4.1. Работы по подготовке проектов внутренних инженерных систем отопления, вентиляции, кондиционирования,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противодымной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вентиляции, теплоснабжения и холодоснабжения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4.2. Работы по подготовке проектов внутренних инженерных систем водоснабжения и канализации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4.3. Работы по подготовке проектов внутренних систем электроснабжения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4.5. Работы по подготовке проектов внутренних диспетчеризации, автоматизации и управления инженерными системами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 Работы по подготовке сведений о наружных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5.1. Работы по подготовке проектов наружных сетей теплоснабжения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5.2. Работы по подготовке проектов наружных сетей водоснабжения и канализации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5.3. Работы по подготовке проектов наружных сетей электроснабжения до 35 кВ включительно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5.6. Работы по подготовке проектов наружных сетей слаботочных систем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9. Работы по подготовке проектов мероприятий по охране окружающей среды</w:t>
            </w:r>
          </w:p>
          <w:p w:rsidR="00184F34" w:rsidRPr="000E1896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13. Работы по организации подготовки проектной документации, привлекаемым застройщиком или заказчиком на основании договора юридическим лицом или индивидуальным предпринимателем (генеральным проектировщиком)</w:t>
            </w:r>
          </w:p>
        </w:tc>
      </w:tr>
      <w:tr w:rsidR="009133C5" w:rsidRPr="00125CF3" w:rsidTr="00DF0A7F">
        <w:trPr>
          <w:trHeight w:val="268"/>
        </w:trPr>
        <w:tc>
          <w:tcPr>
            <w:tcW w:w="568" w:type="dxa"/>
            <w:vAlign w:val="center"/>
          </w:tcPr>
          <w:p w:rsidR="009133C5" w:rsidRPr="000E1896" w:rsidRDefault="009133C5" w:rsidP="00184F3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</w:t>
            </w:r>
          </w:p>
        </w:tc>
        <w:tc>
          <w:tcPr>
            <w:tcW w:w="2127" w:type="dxa"/>
            <w:vAlign w:val="center"/>
          </w:tcPr>
          <w:p w:rsidR="009133C5" w:rsidRPr="000E1896" w:rsidRDefault="009133C5" w:rsidP="00184F34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Общество с ограниченной ответственностью «РКВ Архитектур +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Штэтэбау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Руссия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»</w:t>
            </w:r>
          </w:p>
        </w:tc>
        <w:tc>
          <w:tcPr>
            <w:tcW w:w="7228" w:type="dxa"/>
          </w:tcPr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0085.03-2011-7702681233-П-070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1.1. Работы по подготовке генерального плана земельного участка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2. Работы по подготовке архитектурных решений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11. Работы по подготовке проектов мероприятий по обеспечению доступа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маломобильных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групп населения</w:t>
            </w:r>
          </w:p>
          <w:p w:rsidR="009133C5" w:rsidRPr="000E1896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13. Работы по организации подготовки проектной документации,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lastRenderedPageBreak/>
              <w:t>привлекаемым застройщиком или заказчиком на основании договора юридическим лицом или индивидуальным предпринимателем (генеральным проектировщиком)</w:t>
            </w:r>
          </w:p>
        </w:tc>
      </w:tr>
      <w:tr w:rsidR="009133C5" w:rsidRPr="00125CF3">
        <w:trPr>
          <w:trHeight w:val="699"/>
        </w:trPr>
        <w:tc>
          <w:tcPr>
            <w:tcW w:w="568" w:type="dxa"/>
            <w:vAlign w:val="center"/>
          </w:tcPr>
          <w:p w:rsidR="009133C5" w:rsidRPr="000E1896" w:rsidRDefault="009133C5" w:rsidP="00184F3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121</w:t>
            </w:r>
          </w:p>
        </w:tc>
        <w:tc>
          <w:tcPr>
            <w:tcW w:w="2127" w:type="dxa"/>
            <w:vAlign w:val="center"/>
          </w:tcPr>
          <w:p w:rsidR="009133C5" w:rsidRPr="000E1896" w:rsidRDefault="009133C5" w:rsidP="00184F34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Общество с ограниченной ответственностью «О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Коннор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Саттон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Кронин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»</w:t>
            </w:r>
          </w:p>
        </w:tc>
        <w:tc>
          <w:tcPr>
            <w:tcW w:w="7228" w:type="dxa"/>
          </w:tcPr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0121.04-2011-7707648913-П-070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1.1. Работы по подготовке генерального плана земельного участка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3. Работы по подготовке конструктивных решений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 Работы по подготовке сведений о внутреннем инженерном оборудовании, внутренних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4.1. Работы по подготовке проектов внутренних инженерных систем отопления, вентиляции, кондиционирования,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противодымной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вентиляции, теплоснабжения и холодоснабжения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4.2. Работы по подготовке проектов внутренних инженерных систем водоснабжения и канализации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4.3. Работы по подготовке проектов внутренних систем электроснабжения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4.4. Работы по подготовке проектов внутренних слаботочных систем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4.5. Работы по подготовке проектов внутренних диспетчеризации, автоматизации и управления инженерными системами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4.6. Работы по подготовке проектов внутренних систем газоснабжения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 Работы по подготовке сведений о наружных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5.1. Работы по подготовке проектов наружных сетей теплоснабжения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5.2. Работы по подготовке проектов наружных сетей водоснабжения и канализации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5.3. Работы по подготовке проектов наружных сетей электроснабжения до 35 кВ включительно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5.6. Работы по подготовке проектов наружных сетей слаботочных систем</w:t>
            </w:r>
          </w:p>
          <w:p w:rsidR="009133C5" w:rsidRPr="000E1896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5.7. Работы по подготовке проектов наружных сетей газоснабжения и их сооружений</w:t>
            </w:r>
          </w:p>
        </w:tc>
      </w:tr>
      <w:tr w:rsidR="009133C5" w:rsidRPr="00125CF3">
        <w:trPr>
          <w:trHeight w:val="699"/>
        </w:trPr>
        <w:tc>
          <w:tcPr>
            <w:tcW w:w="568" w:type="dxa"/>
            <w:vAlign w:val="center"/>
          </w:tcPr>
          <w:p w:rsidR="009133C5" w:rsidRPr="000E1896" w:rsidRDefault="009133C5" w:rsidP="00184F3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125</w:t>
            </w:r>
          </w:p>
        </w:tc>
        <w:tc>
          <w:tcPr>
            <w:tcW w:w="2127" w:type="dxa"/>
            <w:vAlign w:val="center"/>
          </w:tcPr>
          <w:p w:rsidR="009133C5" w:rsidRPr="000E1896" w:rsidRDefault="009133C5" w:rsidP="00184F34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Общество с ограниченной ответственностью «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Хасконинг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 Консультанты, Архитекторы и Инженеры»</w:t>
            </w:r>
          </w:p>
        </w:tc>
        <w:tc>
          <w:tcPr>
            <w:tcW w:w="7228" w:type="dxa"/>
          </w:tcPr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0125.03-2011-7703501050-П-070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 Работы по подготовке сведений о внутреннем инженерном оборудовании, внутренних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4.3. Работы по подготовке проектов внутренних систем электроснабжения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4.4. Работы по подготовке проектов внутренних слаботочных систем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4.5. Работы по подготовке проектов внутренних диспетчеризации, автоматизации и управления инженерными системами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4.6. Работы по подготовке проектов внутренних систем газоснабжения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5. Работы по подготовке сведений о наружных сетях инженерно-технического обеспечения, о перечне инженерно-технических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lastRenderedPageBreak/>
              <w:t>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5.1. Работы по подготовке проектов наружных сетей теплоснабжения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5.4. Работы по подготовке проектов наружных сетей электроснабжения не более 110 кВ включительно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 Работы по подготовке технологических решений: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6.6. Работы по подготовке технологических решений объектов сельскохозяйственного назначения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6.9. Работы по подготовке технологических решений объектов сбора, обработки, хранения, переработки и утилизации отходов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6.12. Работы по подготовке технологических решений объектов очистных сооружений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9. Работы по подготовке проектов мероприятий по охране окружающей среды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 работам, которые оказывают влияние на безопасность объектов, в том числе особо опасных, технически сложных, а также уникальных,  кроме объектов использования атомной энергии: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1.1. Работы по подготовке генерального плана земельного участка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2. Работы по подготовке архитектурных решений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3. Работы по подготовке конструктивных решений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 Работы по подготовке сведений о внутреннем инженерном оборудовании, внутренних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4.1. Работы по подготовке проектов внутренних инженерных систем отопления, вентиляции, кондиционирования,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противодымной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вентиляции, теплоснабжения и холодоснабжения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4.2. Работы по подготовке проектов внутренних инженерных систем водоснабжения и канализации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 Работы по подготовке сведений о наружных сетях инженерно-технического обеспечения, о перечне инженерно-технических мероприятий: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5.2. Работы по подготовке проектов наружных сетей водоснабжения и канализации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5.3. Работы по подготовке проектов наружных сетей электроснабжения до 35 кВ включительно и их сооружений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5.6. Работы по подготовке проектов наружных сетей слаботочных систем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 Работы по подготовке технологических решений: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6.1. Работы по подготовке технологических решений жилых зданий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6.2. Работы по подготовке технологических решений общественных зданий и сооружений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6.3. Работы по подготовке технологических решений производственных зданий и сооружений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6.4. Работы по подготовке технологических решений объектов транспортного назначения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6.5. Работы по подготовке технологических решений гидротехнических сооружений и их комплексов</w:t>
            </w:r>
          </w:p>
          <w:p w:rsidR="009133C5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12. Работы по обследованию строительных конструкций зданий и сооружений</w:t>
            </w:r>
          </w:p>
          <w:p w:rsidR="009133C5" w:rsidRPr="000E1896" w:rsidRDefault="009133C5" w:rsidP="00184F34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13. Работы по организации подготовки проектной документации, привлекаемым застройщиком или заказчиком на основании договора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lastRenderedPageBreak/>
              <w:t>юридическим лицом или индивидуальным предпринимателем (генеральным проектировщиком)</w:t>
            </w:r>
          </w:p>
        </w:tc>
      </w:tr>
    </w:tbl>
    <w:p w:rsidR="00184F34" w:rsidRPr="001D1A11" w:rsidRDefault="00184F34" w:rsidP="00184F34">
      <w:pPr>
        <w:jc w:val="both"/>
        <w:rPr>
          <w:rFonts w:ascii="Times New Roman" w:hAnsi="Times New Roman"/>
          <w:sz w:val="24"/>
          <w:szCs w:val="24"/>
        </w:rPr>
      </w:pPr>
    </w:p>
    <w:p w:rsidR="004C1E90" w:rsidRPr="008973E9" w:rsidRDefault="00184F34" w:rsidP="00184F34">
      <w:pPr>
        <w:jc w:val="both"/>
        <w:rPr>
          <w:rFonts w:ascii="Times New Roman" w:hAnsi="Times New Roman"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 xml:space="preserve">РЕШИЛИ: Выдать до </w:t>
      </w:r>
      <w:r w:rsidR="0037443C">
        <w:rPr>
          <w:rFonts w:ascii="Times New Roman" w:hAnsi="Times New Roman"/>
          <w:sz w:val="24"/>
          <w:szCs w:val="24"/>
        </w:rPr>
        <w:t>11 июля</w:t>
      </w:r>
      <w:r w:rsidRPr="00125CF3">
        <w:rPr>
          <w:rFonts w:ascii="Times New Roman" w:hAnsi="Times New Roman"/>
          <w:sz w:val="24"/>
          <w:szCs w:val="24"/>
        </w:rPr>
        <w:t xml:space="preserve"> 201</w:t>
      </w:r>
      <w:r w:rsidR="001F0F8A">
        <w:rPr>
          <w:rFonts w:ascii="Times New Roman" w:hAnsi="Times New Roman"/>
          <w:sz w:val="24"/>
          <w:szCs w:val="24"/>
        </w:rPr>
        <w:t>1</w:t>
      </w:r>
      <w:r w:rsidRPr="00125CF3">
        <w:rPr>
          <w:rFonts w:ascii="Times New Roman" w:hAnsi="Times New Roman"/>
          <w:sz w:val="24"/>
          <w:szCs w:val="24"/>
        </w:rPr>
        <w:t xml:space="preserve"> года </w:t>
      </w:r>
      <w:r w:rsidR="00DF3CB4" w:rsidRPr="008623FA">
        <w:rPr>
          <w:rFonts w:ascii="Times New Roman" w:hAnsi="Times New Roman"/>
          <w:sz w:val="24"/>
          <w:szCs w:val="24"/>
        </w:rPr>
        <w:t xml:space="preserve">вышеперечисленным членам НП СРО «МОП» Свидетельства </w:t>
      </w:r>
      <w:r w:rsidR="00DF3CB4" w:rsidRPr="0073716E">
        <w:rPr>
          <w:rFonts w:ascii="Times New Roman" w:hAnsi="Times New Roman"/>
          <w:sz w:val="24"/>
          <w:szCs w:val="24"/>
        </w:rPr>
        <w:t>о допуске к определенному виду или видам работ, которые оказывают влияние на безопасность объектов капитального строительства</w:t>
      </w:r>
      <w:r w:rsidRPr="00125CF3">
        <w:rPr>
          <w:rFonts w:ascii="Times New Roman" w:hAnsi="Times New Roman"/>
          <w:sz w:val="24"/>
          <w:szCs w:val="24"/>
        </w:rPr>
        <w:t>.</w:t>
      </w:r>
    </w:p>
    <w:p w:rsidR="008973E9" w:rsidRPr="008973E9" w:rsidRDefault="008973E9" w:rsidP="00184F34">
      <w:pPr>
        <w:jc w:val="both"/>
        <w:rPr>
          <w:rFonts w:ascii="Times New Roman" w:hAnsi="Times New Roman"/>
          <w:sz w:val="24"/>
          <w:szCs w:val="24"/>
        </w:rPr>
      </w:pPr>
    </w:p>
    <w:p w:rsidR="007F52DC" w:rsidRPr="00125CF3" w:rsidRDefault="00DF0A7F" w:rsidP="007F52D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Проголосовали: «за» - 8</w:t>
      </w:r>
      <w:r w:rsidR="00952E07">
        <w:rPr>
          <w:rFonts w:ascii="Times New Roman" w:hAnsi="Times New Roman"/>
          <w:sz w:val="24"/>
          <w:szCs w:val="24"/>
        </w:rPr>
        <w:t xml:space="preserve"> голосов, «против» - 0 голосов,  «воздержался» - 0</w:t>
      </w:r>
      <w:r w:rsidR="007F52DC">
        <w:rPr>
          <w:rFonts w:ascii="Times New Roman" w:hAnsi="Times New Roman"/>
          <w:sz w:val="24"/>
          <w:szCs w:val="24"/>
        </w:rPr>
        <w:t xml:space="preserve"> голосов.</w:t>
      </w:r>
    </w:p>
    <w:p w:rsidR="00184F34" w:rsidRPr="001D1A11" w:rsidRDefault="00184F34" w:rsidP="00184F34">
      <w:pPr>
        <w:ind w:left="708" w:firstLine="708"/>
        <w:jc w:val="both"/>
        <w:rPr>
          <w:rFonts w:ascii="Times New Roman" w:hAnsi="Times New Roman"/>
          <w:sz w:val="24"/>
          <w:szCs w:val="24"/>
        </w:rPr>
      </w:pPr>
    </w:p>
    <w:p w:rsidR="00184F34" w:rsidRPr="00125CF3" w:rsidRDefault="00184F34" w:rsidP="00184F34">
      <w:pPr>
        <w:ind w:left="1065"/>
        <w:jc w:val="both"/>
        <w:rPr>
          <w:rFonts w:ascii="Times New Roman" w:hAnsi="Times New Roman"/>
          <w:sz w:val="16"/>
          <w:szCs w:val="16"/>
        </w:rPr>
      </w:pPr>
    </w:p>
    <w:p w:rsidR="0037443C" w:rsidRPr="0037443C" w:rsidRDefault="0037443C" w:rsidP="0037443C">
      <w:pPr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 втор</w:t>
      </w:r>
      <w:r w:rsidRPr="008A01F0">
        <w:rPr>
          <w:rFonts w:ascii="Times New Roman" w:hAnsi="Times New Roman"/>
          <w:b/>
          <w:sz w:val="24"/>
          <w:szCs w:val="24"/>
        </w:rPr>
        <w:t>ому вопросу</w:t>
      </w:r>
      <w:r w:rsidRPr="008A01F0">
        <w:rPr>
          <w:rFonts w:ascii="Times New Roman" w:hAnsi="Times New Roman"/>
          <w:sz w:val="24"/>
          <w:szCs w:val="24"/>
        </w:rPr>
        <w:t xml:space="preserve"> СЛУШАЛИ: </w:t>
      </w:r>
      <w:r>
        <w:rPr>
          <w:rFonts w:ascii="Times New Roman" w:hAnsi="Times New Roman"/>
          <w:sz w:val="24"/>
          <w:szCs w:val="24"/>
        </w:rPr>
        <w:t>г-на Абрамова В.П. с предложением выдать членам НП СРО «МОП», в соответствии с установленными требованиями Партнерства, Свидетельство о допуске</w:t>
      </w:r>
      <w:r w:rsidR="00496042">
        <w:rPr>
          <w:rFonts w:ascii="Times New Roman" w:hAnsi="Times New Roman"/>
          <w:sz w:val="24"/>
          <w:szCs w:val="24"/>
        </w:rPr>
        <w:t xml:space="preserve"> к</w:t>
      </w:r>
      <w:r>
        <w:rPr>
          <w:rFonts w:ascii="Times New Roman" w:hAnsi="Times New Roman"/>
          <w:sz w:val="24"/>
          <w:szCs w:val="24"/>
        </w:rPr>
        <w:t xml:space="preserve"> </w:t>
      </w:r>
      <w:r w:rsidR="00496042" w:rsidRPr="0073716E">
        <w:rPr>
          <w:rFonts w:ascii="Times New Roman" w:hAnsi="Times New Roman"/>
          <w:sz w:val="24"/>
          <w:szCs w:val="24"/>
        </w:rPr>
        <w:t>определенному виду или видам работ</w:t>
      </w:r>
      <w:r>
        <w:rPr>
          <w:rFonts w:ascii="Times New Roman" w:hAnsi="Times New Roman"/>
          <w:sz w:val="24"/>
          <w:szCs w:val="24"/>
        </w:rPr>
        <w:t>, которые</w:t>
      </w:r>
      <w:r w:rsidR="00496042">
        <w:rPr>
          <w:rFonts w:ascii="Times New Roman" w:hAnsi="Times New Roman"/>
          <w:sz w:val="24"/>
          <w:szCs w:val="24"/>
        </w:rPr>
        <w:t xml:space="preserve"> оказывают  влияние </w:t>
      </w:r>
      <w:r>
        <w:rPr>
          <w:rFonts w:ascii="Times New Roman" w:hAnsi="Times New Roman"/>
          <w:sz w:val="24"/>
          <w:szCs w:val="24"/>
        </w:rPr>
        <w:t xml:space="preserve"> на безопасность объектов капитального строительства взамен ранее выданных,</w:t>
      </w:r>
      <w:r w:rsidR="0049604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связи с изменением юридического адреса:</w:t>
      </w:r>
    </w:p>
    <w:p w:rsidR="00184F34" w:rsidRPr="00747B74" w:rsidRDefault="00184F34" w:rsidP="00184F34">
      <w:pPr>
        <w:ind w:left="1065"/>
        <w:jc w:val="both"/>
        <w:rPr>
          <w:rFonts w:ascii="Times New Roman" w:hAnsi="Times New Roman"/>
          <w:sz w:val="16"/>
          <w:szCs w:val="16"/>
        </w:rPr>
      </w:pP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8"/>
        <w:gridCol w:w="2127"/>
        <w:gridCol w:w="7228"/>
      </w:tblGrid>
      <w:tr w:rsidR="00184F34" w:rsidRPr="008623FA">
        <w:trPr>
          <w:trHeight w:val="700"/>
        </w:trPr>
        <w:tc>
          <w:tcPr>
            <w:tcW w:w="568" w:type="dxa"/>
            <w:vAlign w:val="center"/>
          </w:tcPr>
          <w:p w:rsidR="00184F34" w:rsidRPr="008623FA" w:rsidRDefault="00184F34" w:rsidP="00184F34">
            <w:pPr>
              <w:spacing w:line="204" w:lineRule="auto"/>
              <w:ind w:left="-960" w:firstLine="960"/>
              <w:jc w:val="center"/>
              <w:rPr>
                <w:rFonts w:ascii="Times New Roman" w:hAnsi="Times New Roman"/>
                <w:spacing w:val="-10"/>
                <w:sz w:val="20"/>
                <w:szCs w:val="20"/>
              </w:rPr>
            </w:pPr>
            <w:r w:rsidRPr="008623FA">
              <w:rPr>
                <w:rFonts w:ascii="Times New Roman" w:hAnsi="Times New Roman"/>
                <w:spacing w:val="-10"/>
                <w:sz w:val="20"/>
                <w:szCs w:val="20"/>
              </w:rPr>
              <w:t>№</w:t>
            </w:r>
          </w:p>
          <w:p w:rsidR="00184F34" w:rsidRPr="008623FA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623FA"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реестровый </w:t>
            </w:r>
          </w:p>
        </w:tc>
        <w:tc>
          <w:tcPr>
            <w:tcW w:w="2127" w:type="dxa"/>
            <w:vAlign w:val="center"/>
          </w:tcPr>
          <w:p w:rsidR="00184F34" w:rsidRPr="008623FA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pacing w:val="-6"/>
                <w:sz w:val="24"/>
                <w:szCs w:val="24"/>
              </w:rPr>
            </w:pPr>
            <w:r w:rsidRPr="008623FA">
              <w:rPr>
                <w:rFonts w:ascii="Times New Roman" w:hAnsi="Times New Roman"/>
                <w:spacing w:val="-10"/>
                <w:sz w:val="24"/>
                <w:szCs w:val="24"/>
              </w:rPr>
              <w:t>Наименование</w:t>
            </w:r>
          </w:p>
        </w:tc>
        <w:tc>
          <w:tcPr>
            <w:tcW w:w="7228" w:type="dxa"/>
            <w:vAlign w:val="center"/>
          </w:tcPr>
          <w:p w:rsidR="00184F34" w:rsidRPr="008623FA" w:rsidRDefault="00184F34" w:rsidP="00184F34">
            <w:pPr>
              <w:spacing w:line="204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623FA">
              <w:rPr>
                <w:rFonts w:ascii="Times New Roman" w:hAnsi="Times New Roman"/>
                <w:spacing w:val="-6"/>
                <w:sz w:val="24"/>
                <w:szCs w:val="24"/>
              </w:rPr>
              <w:t>Перечень видов работ, оказывающих влияние на безопасность объектов капитального строительства</w:t>
            </w:r>
          </w:p>
        </w:tc>
      </w:tr>
      <w:tr w:rsidR="0037443C" w:rsidRPr="00125CF3">
        <w:trPr>
          <w:trHeight w:val="699"/>
        </w:trPr>
        <w:tc>
          <w:tcPr>
            <w:tcW w:w="568" w:type="dxa"/>
            <w:vAlign w:val="center"/>
          </w:tcPr>
          <w:p w:rsidR="0037443C" w:rsidRPr="000E1896" w:rsidRDefault="0037443C" w:rsidP="00E3245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144</w:t>
            </w:r>
          </w:p>
        </w:tc>
        <w:tc>
          <w:tcPr>
            <w:tcW w:w="2127" w:type="dxa"/>
            <w:vAlign w:val="center"/>
          </w:tcPr>
          <w:p w:rsidR="0037443C" w:rsidRPr="000E1896" w:rsidRDefault="0037443C" w:rsidP="00E32459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Закрытое акционерное общество «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Аедас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»</w:t>
            </w:r>
          </w:p>
        </w:tc>
        <w:tc>
          <w:tcPr>
            <w:tcW w:w="7228" w:type="dxa"/>
          </w:tcPr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0144.03-2011-7710723952-П-070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2. Работы по подготовке архитектурных решений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3. Работы по подготовке конструктивных решений</w:t>
            </w:r>
          </w:p>
          <w:p w:rsidR="0037443C" w:rsidRPr="000E1896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13. Работы по организации подготовки проектной документации, привлекаемым застройщиком или заказчиком на основании договора юридическим лицом или индивидуальным предпринимателем (генеральным проектировщиком)</w:t>
            </w:r>
          </w:p>
        </w:tc>
      </w:tr>
      <w:tr w:rsidR="0037443C" w:rsidRPr="00125CF3">
        <w:trPr>
          <w:trHeight w:val="699"/>
        </w:trPr>
        <w:tc>
          <w:tcPr>
            <w:tcW w:w="568" w:type="dxa"/>
            <w:vAlign w:val="center"/>
          </w:tcPr>
          <w:p w:rsidR="0037443C" w:rsidRPr="000E1896" w:rsidRDefault="0037443C" w:rsidP="00E3245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</w:t>
            </w:r>
          </w:p>
        </w:tc>
        <w:tc>
          <w:tcPr>
            <w:tcW w:w="2127" w:type="dxa"/>
            <w:vAlign w:val="center"/>
          </w:tcPr>
          <w:p w:rsidR="0037443C" w:rsidRPr="000E1896" w:rsidRDefault="0037443C" w:rsidP="00E32459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Общество с ограниченной ответственностью «РКВ Архитектур +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Штэтэбау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 xml:space="preserve"> </w:t>
            </w:r>
            <w:proofErr w:type="spellStart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Руссия</w:t>
            </w:r>
            <w:proofErr w:type="spellEnd"/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»</w:t>
            </w:r>
          </w:p>
        </w:tc>
        <w:tc>
          <w:tcPr>
            <w:tcW w:w="7228" w:type="dxa"/>
          </w:tcPr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Свидетельство о допуске № 0085.03-2011-7702681233-П-070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1.1. Работы по подготовке генерального плана земельного участка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2. Работы по подготовке архитектурных решений</w:t>
            </w:r>
          </w:p>
          <w:p w:rsidR="0037443C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11. Работы по подготовке проектов мероприятий по обеспечению доступа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маломобильных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групп населения</w:t>
            </w:r>
          </w:p>
          <w:p w:rsidR="0037443C" w:rsidRPr="000E1896" w:rsidRDefault="0037443C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13. Работы по организации подготовки проектной документации, привлекаемым застройщиком или заказчиком на основании договора юридическим лицом или индивидуальным предпринимателем (генеральным проектировщиком)</w:t>
            </w:r>
          </w:p>
        </w:tc>
      </w:tr>
    </w:tbl>
    <w:p w:rsidR="00184F34" w:rsidRDefault="00184F34" w:rsidP="00184F34">
      <w:pPr>
        <w:jc w:val="both"/>
        <w:rPr>
          <w:rFonts w:ascii="Times New Roman" w:hAnsi="Times New Roman"/>
          <w:sz w:val="24"/>
          <w:szCs w:val="24"/>
        </w:rPr>
      </w:pPr>
    </w:p>
    <w:p w:rsidR="004C62B2" w:rsidRPr="005E1E37" w:rsidRDefault="0037443C" w:rsidP="004C62B2">
      <w:pPr>
        <w:jc w:val="both"/>
        <w:rPr>
          <w:rFonts w:ascii="Times New Roman" w:hAnsi="Times New Roman"/>
          <w:sz w:val="24"/>
          <w:szCs w:val="24"/>
        </w:rPr>
      </w:pPr>
      <w:r w:rsidRPr="00125CF3">
        <w:rPr>
          <w:rFonts w:ascii="Times New Roman" w:hAnsi="Times New Roman"/>
          <w:sz w:val="24"/>
          <w:szCs w:val="24"/>
        </w:rPr>
        <w:t xml:space="preserve">РЕШИЛИ: Выдать до </w:t>
      </w:r>
      <w:r>
        <w:rPr>
          <w:rFonts w:ascii="Times New Roman" w:hAnsi="Times New Roman"/>
          <w:sz w:val="24"/>
          <w:szCs w:val="24"/>
        </w:rPr>
        <w:t>11</w:t>
      </w:r>
      <w:r w:rsidRPr="00E8432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июля</w:t>
      </w:r>
      <w:r w:rsidRPr="00125CF3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1</w:t>
      </w:r>
      <w:r w:rsidRPr="00125CF3">
        <w:rPr>
          <w:rFonts w:ascii="Times New Roman" w:hAnsi="Times New Roman"/>
          <w:sz w:val="24"/>
          <w:szCs w:val="24"/>
        </w:rPr>
        <w:t xml:space="preserve"> года вышеперечисленным членам НП СРО «МОП»  Свидетельства о допуске к </w:t>
      </w:r>
      <w:r w:rsidR="004C62B2" w:rsidRPr="0073716E">
        <w:rPr>
          <w:rFonts w:ascii="Times New Roman" w:hAnsi="Times New Roman"/>
          <w:sz w:val="24"/>
          <w:szCs w:val="24"/>
        </w:rPr>
        <w:t>определенному виду или видам работ, которые оказывают влияние на безопасность объектов капитального строительства</w:t>
      </w:r>
      <w:r w:rsidR="004C62B2" w:rsidRPr="00125CF3">
        <w:rPr>
          <w:rFonts w:ascii="Times New Roman" w:hAnsi="Times New Roman"/>
          <w:sz w:val="24"/>
          <w:szCs w:val="24"/>
        </w:rPr>
        <w:t>.</w:t>
      </w:r>
    </w:p>
    <w:p w:rsidR="0037443C" w:rsidRDefault="0037443C" w:rsidP="0037443C">
      <w:pPr>
        <w:jc w:val="both"/>
        <w:rPr>
          <w:rFonts w:ascii="Times New Roman" w:hAnsi="Times New Roman"/>
          <w:sz w:val="24"/>
          <w:szCs w:val="24"/>
        </w:rPr>
      </w:pPr>
    </w:p>
    <w:p w:rsidR="007F52DC" w:rsidRPr="00125CF3" w:rsidRDefault="00952E07" w:rsidP="007F52D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Проголосовали: «за» - </w:t>
      </w:r>
      <w:r w:rsidR="00DF0A7F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голосов, «против» - 0</w:t>
      </w:r>
      <w:r w:rsidR="007F52DC">
        <w:rPr>
          <w:rFonts w:ascii="Times New Roman" w:hAnsi="Times New Roman"/>
          <w:sz w:val="24"/>
          <w:szCs w:val="24"/>
        </w:rPr>
        <w:t xml:space="preserve"> голосов,  «воздержался»</w:t>
      </w:r>
      <w:r>
        <w:rPr>
          <w:rFonts w:ascii="Times New Roman" w:hAnsi="Times New Roman"/>
          <w:sz w:val="24"/>
          <w:szCs w:val="24"/>
        </w:rPr>
        <w:t xml:space="preserve"> - 0</w:t>
      </w:r>
      <w:r w:rsidR="007F52DC">
        <w:rPr>
          <w:rFonts w:ascii="Times New Roman" w:hAnsi="Times New Roman"/>
          <w:sz w:val="24"/>
          <w:szCs w:val="24"/>
        </w:rPr>
        <w:t xml:space="preserve"> голосов.</w:t>
      </w:r>
    </w:p>
    <w:p w:rsidR="004C1E90" w:rsidRPr="005E1E37" w:rsidRDefault="004C1E90" w:rsidP="0037443C">
      <w:pPr>
        <w:jc w:val="both"/>
        <w:rPr>
          <w:rFonts w:ascii="Times New Roman" w:hAnsi="Times New Roman"/>
          <w:sz w:val="24"/>
          <w:szCs w:val="24"/>
        </w:rPr>
      </w:pPr>
    </w:p>
    <w:p w:rsidR="0037443C" w:rsidRDefault="0037443C" w:rsidP="00184F34">
      <w:pPr>
        <w:jc w:val="both"/>
        <w:rPr>
          <w:rFonts w:ascii="Times New Roman" w:hAnsi="Times New Roman"/>
          <w:sz w:val="24"/>
          <w:szCs w:val="24"/>
        </w:rPr>
      </w:pPr>
    </w:p>
    <w:p w:rsidR="004C1E90" w:rsidRPr="008623FA" w:rsidRDefault="004C1E90" w:rsidP="004C1E90">
      <w:pPr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8623FA">
        <w:rPr>
          <w:rFonts w:ascii="Times New Roman" w:hAnsi="Times New Roman"/>
          <w:b/>
          <w:sz w:val="24"/>
          <w:szCs w:val="24"/>
        </w:rPr>
        <w:t xml:space="preserve">По </w:t>
      </w:r>
      <w:r>
        <w:rPr>
          <w:rFonts w:ascii="Times New Roman" w:hAnsi="Times New Roman"/>
          <w:b/>
          <w:sz w:val="24"/>
          <w:szCs w:val="24"/>
        </w:rPr>
        <w:t>третьему</w:t>
      </w:r>
      <w:r w:rsidRPr="008623FA">
        <w:rPr>
          <w:rFonts w:ascii="Times New Roman" w:hAnsi="Times New Roman"/>
          <w:b/>
          <w:sz w:val="24"/>
          <w:szCs w:val="24"/>
        </w:rPr>
        <w:t xml:space="preserve"> вопросу</w:t>
      </w:r>
      <w:r w:rsidRPr="008623FA">
        <w:rPr>
          <w:rFonts w:ascii="Times New Roman" w:hAnsi="Times New Roman"/>
          <w:sz w:val="24"/>
          <w:szCs w:val="24"/>
        </w:rPr>
        <w:t xml:space="preserve"> СЛУШАЛИ: г-на Абрамова В.П. </w:t>
      </w:r>
      <w:r w:rsidRPr="004E783D">
        <w:rPr>
          <w:rFonts w:ascii="Times New Roman" w:hAnsi="Times New Roman"/>
          <w:color w:val="000000"/>
          <w:sz w:val="24"/>
          <w:szCs w:val="24"/>
        </w:rPr>
        <w:t xml:space="preserve">с предложением о приеме в члены </w:t>
      </w:r>
      <w:r w:rsidRPr="008623FA">
        <w:rPr>
          <w:rFonts w:ascii="Times New Roman" w:hAnsi="Times New Roman"/>
          <w:sz w:val="24"/>
          <w:szCs w:val="24"/>
        </w:rPr>
        <w:t>НП СРО «МОП»</w:t>
      </w:r>
      <w:r w:rsidRPr="004E783D">
        <w:rPr>
          <w:rFonts w:ascii="Times New Roman" w:hAnsi="Times New Roman"/>
          <w:color w:val="000000"/>
          <w:sz w:val="24"/>
          <w:szCs w:val="24"/>
        </w:rPr>
        <w:t xml:space="preserve"> и </w:t>
      </w:r>
      <w:r>
        <w:rPr>
          <w:rFonts w:ascii="Times New Roman" w:hAnsi="Times New Roman"/>
          <w:sz w:val="24"/>
          <w:szCs w:val="24"/>
        </w:rPr>
        <w:t>выдаче</w:t>
      </w:r>
      <w:r w:rsidR="00966B5A">
        <w:rPr>
          <w:rFonts w:ascii="Times New Roman" w:hAnsi="Times New Roman"/>
          <w:sz w:val="24"/>
          <w:szCs w:val="24"/>
        </w:rPr>
        <w:t xml:space="preserve"> Свидетельств</w:t>
      </w:r>
      <w:r w:rsidRPr="008623FA">
        <w:rPr>
          <w:rFonts w:ascii="Times New Roman" w:hAnsi="Times New Roman"/>
          <w:sz w:val="24"/>
          <w:szCs w:val="24"/>
        </w:rPr>
        <w:t xml:space="preserve"> о допуске к</w:t>
      </w:r>
      <w:r w:rsidR="00DA516C">
        <w:rPr>
          <w:rFonts w:ascii="Times New Roman" w:hAnsi="Times New Roman"/>
          <w:sz w:val="24"/>
          <w:szCs w:val="24"/>
        </w:rPr>
        <w:t xml:space="preserve"> </w:t>
      </w:r>
      <w:r w:rsidR="00DA516C" w:rsidRPr="0073716E">
        <w:rPr>
          <w:rFonts w:ascii="Times New Roman" w:hAnsi="Times New Roman"/>
          <w:sz w:val="24"/>
          <w:szCs w:val="24"/>
        </w:rPr>
        <w:t>определенному виду или видам работ</w:t>
      </w:r>
      <w:r w:rsidRPr="008623FA">
        <w:rPr>
          <w:rFonts w:ascii="Times New Roman" w:hAnsi="Times New Roman"/>
          <w:sz w:val="24"/>
          <w:szCs w:val="24"/>
        </w:rPr>
        <w:t>, которые</w:t>
      </w:r>
      <w:r w:rsidR="00DA516C">
        <w:rPr>
          <w:rFonts w:ascii="Times New Roman" w:hAnsi="Times New Roman"/>
          <w:sz w:val="24"/>
          <w:szCs w:val="24"/>
        </w:rPr>
        <w:t xml:space="preserve"> оказывают влияние</w:t>
      </w:r>
      <w:r w:rsidRPr="008623FA">
        <w:rPr>
          <w:rFonts w:ascii="Times New Roman" w:hAnsi="Times New Roman"/>
          <w:sz w:val="24"/>
          <w:szCs w:val="24"/>
        </w:rPr>
        <w:t xml:space="preserve"> на безопасность объектов капит</w:t>
      </w:r>
      <w:r>
        <w:rPr>
          <w:rFonts w:ascii="Times New Roman" w:hAnsi="Times New Roman"/>
          <w:sz w:val="24"/>
          <w:szCs w:val="24"/>
        </w:rPr>
        <w:t>а</w:t>
      </w:r>
      <w:r w:rsidRPr="008623FA">
        <w:rPr>
          <w:rFonts w:ascii="Times New Roman" w:hAnsi="Times New Roman"/>
          <w:sz w:val="24"/>
          <w:szCs w:val="24"/>
        </w:rPr>
        <w:t>льного строительства:</w:t>
      </w:r>
    </w:p>
    <w:tbl>
      <w:tblPr>
        <w:tblW w:w="9923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8"/>
        <w:gridCol w:w="2127"/>
        <w:gridCol w:w="7228"/>
      </w:tblGrid>
      <w:tr w:rsidR="004C1E90" w:rsidRPr="008623FA" w:rsidTr="00E32459">
        <w:trPr>
          <w:trHeight w:val="700"/>
        </w:trPr>
        <w:tc>
          <w:tcPr>
            <w:tcW w:w="568" w:type="dxa"/>
            <w:vAlign w:val="center"/>
          </w:tcPr>
          <w:p w:rsidR="004C1E90" w:rsidRPr="008623FA" w:rsidRDefault="004C1E90" w:rsidP="00E32459">
            <w:pPr>
              <w:spacing w:line="204" w:lineRule="auto"/>
              <w:ind w:left="-960" w:firstLine="960"/>
              <w:jc w:val="center"/>
              <w:rPr>
                <w:rFonts w:ascii="Times New Roman" w:hAnsi="Times New Roman"/>
                <w:spacing w:val="-10"/>
                <w:sz w:val="20"/>
                <w:szCs w:val="20"/>
              </w:rPr>
            </w:pPr>
            <w:r w:rsidRPr="008623FA">
              <w:rPr>
                <w:rFonts w:ascii="Times New Roman" w:hAnsi="Times New Roman"/>
                <w:spacing w:val="-10"/>
                <w:sz w:val="20"/>
                <w:szCs w:val="20"/>
              </w:rPr>
              <w:t>№</w:t>
            </w:r>
          </w:p>
          <w:p w:rsidR="004C1E90" w:rsidRPr="008623FA" w:rsidRDefault="004C1E90" w:rsidP="00E32459">
            <w:pPr>
              <w:spacing w:line="204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623FA">
              <w:rPr>
                <w:rFonts w:ascii="Times New Roman" w:hAnsi="Times New Roman"/>
                <w:spacing w:val="-10"/>
                <w:sz w:val="20"/>
                <w:szCs w:val="20"/>
              </w:rPr>
              <w:t xml:space="preserve">реестровый </w:t>
            </w:r>
          </w:p>
        </w:tc>
        <w:tc>
          <w:tcPr>
            <w:tcW w:w="2127" w:type="dxa"/>
            <w:vAlign w:val="center"/>
          </w:tcPr>
          <w:p w:rsidR="004C1E90" w:rsidRPr="008623FA" w:rsidRDefault="004C1E90" w:rsidP="00E32459">
            <w:pPr>
              <w:spacing w:line="204" w:lineRule="auto"/>
              <w:jc w:val="center"/>
              <w:rPr>
                <w:rFonts w:ascii="Times New Roman" w:hAnsi="Times New Roman"/>
                <w:spacing w:val="-6"/>
                <w:sz w:val="24"/>
                <w:szCs w:val="24"/>
              </w:rPr>
            </w:pPr>
            <w:r w:rsidRPr="008623FA">
              <w:rPr>
                <w:rFonts w:ascii="Times New Roman" w:hAnsi="Times New Roman"/>
                <w:spacing w:val="-10"/>
                <w:sz w:val="24"/>
                <w:szCs w:val="24"/>
              </w:rPr>
              <w:t>Наименование</w:t>
            </w:r>
          </w:p>
        </w:tc>
        <w:tc>
          <w:tcPr>
            <w:tcW w:w="7228" w:type="dxa"/>
            <w:vAlign w:val="center"/>
          </w:tcPr>
          <w:p w:rsidR="004C1E90" w:rsidRPr="008623FA" w:rsidRDefault="004C1E90" w:rsidP="00E32459">
            <w:pPr>
              <w:spacing w:line="204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623FA">
              <w:rPr>
                <w:rFonts w:ascii="Times New Roman" w:hAnsi="Times New Roman"/>
                <w:spacing w:val="-6"/>
                <w:sz w:val="24"/>
                <w:szCs w:val="24"/>
              </w:rPr>
              <w:t>Перечень видов работ, оказывающих влияние на безопасность объектов капитального строительства</w:t>
            </w:r>
          </w:p>
        </w:tc>
      </w:tr>
      <w:tr w:rsidR="004C1E90" w:rsidRPr="000E1896" w:rsidTr="00E32459">
        <w:trPr>
          <w:trHeight w:val="699"/>
        </w:trPr>
        <w:tc>
          <w:tcPr>
            <w:tcW w:w="568" w:type="dxa"/>
            <w:vAlign w:val="center"/>
          </w:tcPr>
          <w:p w:rsidR="004C1E90" w:rsidRDefault="00C464FC" w:rsidP="00E3245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184</w:t>
            </w:r>
          </w:p>
          <w:p w:rsidR="00C464FC" w:rsidRPr="000E1896" w:rsidRDefault="00C464FC" w:rsidP="00E3245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7" w:type="dxa"/>
            <w:vAlign w:val="center"/>
          </w:tcPr>
          <w:p w:rsidR="004C1E90" w:rsidRPr="000E1896" w:rsidRDefault="004C1E90" w:rsidP="00E32459">
            <w:pPr>
              <w:jc w:val="center"/>
              <w:rPr>
                <w:rStyle w:val="xdtextbox1"/>
                <w:rFonts w:ascii="Times New Roman" w:hAnsi="Times New Roman"/>
                <w:bdr w:val="none" w:sz="0" w:space="0" w:color="auto" w:frame="1"/>
              </w:rPr>
            </w:pPr>
            <w:r>
              <w:rPr>
                <w:rStyle w:val="xdtextbox1"/>
                <w:rFonts w:ascii="Times New Roman" w:hAnsi="Times New Roman"/>
                <w:bdr w:val="none" w:sz="0" w:space="0" w:color="auto" w:frame="1"/>
              </w:rPr>
              <w:t>Общество с ограниченной ответственностью "М.К.3 Инжиниринг"</w:t>
            </w:r>
          </w:p>
        </w:tc>
        <w:tc>
          <w:tcPr>
            <w:tcW w:w="7228" w:type="dxa"/>
          </w:tcPr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С</w:t>
            </w:r>
            <w:r w:rsidR="00DF6617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видетельство о допуске № 0184.01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-2011-7716687370-П-070 от 06.07.11</w:t>
            </w:r>
            <w:r w:rsidR="00DF0A7F"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(Протокол №56 заседания Правления НП СРО «МОП»)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К работам, которые оказывают влияние на безопасность объектов, </w:t>
            </w:r>
            <w:proofErr w:type="gram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кроме</w:t>
            </w:r>
            <w:proofErr w:type="gram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особо опасных и технически сложных: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 Работы по подготовке схемы планировочной организации земельного участка: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1.1. Работы по подготовке генерального плана земельного участка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2. Работы по подготовке архитектурных решений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3. Работы по подготовке конструктивных решений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 Работы по подготовке сведений о внутреннем инженерном оборудовании, внутренних сетях инженерно-технического обеспечения, о перечне инженерно-технических мероприятий: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4.1. Работы по подготовке проектов внутренних инженерных систем отопления, вентиляции, кондиционирования,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противодымной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вентиляции, теплоснабжения и холодоснабжения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4.2. Работы по подготовке проектов внутренних инженерных систем водоснабжения и канализации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4.5. Работы по подготовке проектов внутренних диспетчеризации, автоматизации и управления инженерными системами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 Работы по подготовке технологических решений: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6.2. Работы по подготовке технологических решений общественных зданий и сооружений и их комплексов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6.3. Работы по подготовке технологических решений производственных зданий и сооружений и их комплексов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10. Работы по подготовке проектов мероприятий по обеспечению пожарной безопасности</w:t>
            </w:r>
          </w:p>
          <w:p w:rsidR="004C1E90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11. Работы по подготовке проектов мероприятий по обеспечению доступа </w:t>
            </w:r>
            <w:proofErr w:type="spellStart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маломобильных</w:t>
            </w:r>
            <w:proofErr w:type="spellEnd"/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 xml:space="preserve"> групп населения</w:t>
            </w:r>
          </w:p>
          <w:p w:rsidR="004C1E90" w:rsidRPr="000E1896" w:rsidRDefault="004C1E90" w:rsidP="00E32459">
            <w:pPr>
              <w:jc w:val="both"/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</w:pPr>
            <w:r>
              <w:rPr>
                <w:rFonts w:ascii="Times New Roman" w:hAnsi="Times New Roman"/>
                <w:bdr w:val="none" w:sz="0" w:space="0" w:color="auto" w:frame="1"/>
                <w:shd w:val="clear" w:color="auto" w:fill="FFFFFF"/>
              </w:rPr>
              <w:t>13. Работы по организации подготовки проектной документации, привлекаемым застройщиком или заказчиком на основании договора юридическим лицом или индивидуальным предпринимателем (генеральным проектировщиком)</w:t>
            </w:r>
          </w:p>
        </w:tc>
      </w:tr>
    </w:tbl>
    <w:p w:rsidR="0037443C" w:rsidRDefault="0037443C" w:rsidP="00184F34">
      <w:pPr>
        <w:jc w:val="both"/>
        <w:rPr>
          <w:rFonts w:ascii="Times New Roman" w:hAnsi="Times New Roman"/>
          <w:sz w:val="24"/>
          <w:szCs w:val="24"/>
        </w:rPr>
      </w:pPr>
    </w:p>
    <w:p w:rsidR="00184F34" w:rsidRDefault="00184F34" w:rsidP="00184F34">
      <w:pPr>
        <w:jc w:val="both"/>
        <w:rPr>
          <w:rFonts w:ascii="Times New Roman" w:hAnsi="Times New Roman"/>
          <w:sz w:val="24"/>
          <w:szCs w:val="24"/>
        </w:rPr>
      </w:pPr>
      <w:r w:rsidRPr="008623FA">
        <w:rPr>
          <w:rFonts w:ascii="Times New Roman" w:hAnsi="Times New Roman"/>
          <w:sz w:val="24"/>
          <w:szCs w:val="24"/>
        </w:rPr>
        <w:t xml:space="preserve">РЕШИЛИ: </w:t>
      </w:r>
    </w:p>
    <w:p w:rsidR="00242880" w:rsidRDefault="00242880" w:rsidP="00242880">
      <w:pPr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A565FF">
        <w:rPr>
          <w:rFonts w:ascii="Times New Roman" w:hAnsi="Times New Roman"/>
          <w:sz w:val="24"/>
          <w:szCs w:val="24"/>
        </w:rPr>
        <w:t xml:space="preserve">Принять в члены </w:t>
      </w:r>
      <w:r>
        <w:rPr>
          <w:rFonts w:ascii="Times New Roman" w:hAnsi="Times New Roman"/>
          <w:sz w:val="24"/>
          <w:szCs w:val="24"/>
        </w:rPr>
        <w:t xml:space="preserve">НП </w:t>
      </w:r>
      <w:r w:rsidRPr="00A565FF">
        <w:rPr>
          <w:rFonts w:ascii="Times New Roman" w:hAnsi="Times New Roman"/>
          <w:sz w:val="24"/>
          <w:szCs w:val="24"/>
        </w:rPr>
        <w:t>СРО «МОП» вышеуказанные организации.</w:t>
      </w:r>
    </w:p>
    <w:p w:rsidR="00242880" w:rsidRDefault="00242880" w:rsidP="00242880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</w:t>
      </w:r>
      <w:r w:rsidRPr="00A565FF">
        <w:rPr>
          <w:rFonts w:ascii="Times New Roman" w:hAnsi="Times New Roman"/>
          <w:sz w:val="24"/>
          <w:szCs w:val="24"/>
        </w:rPr>
        <w:t>ГОЛОСОВАЛИ: «ЗА» единогласно.</w:t>
      </w:r>
    </w:p>
    <w:p w:rsidR="0042298B" w:rsidRDefault="0024721F" w:rsidP="0042298B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09203F">
        <w:rPr>
          <w:rFonts w:ascii="Times New Roman" w:hAnsi="Times New Roman"/>
          <w:sz w:val="24"/>
          <w:szCs w:val="24"/>
        </w:rPr>
        <w:t xml:space="preserve">Выдать этим организациям (членам НП СРО «МОП») Свидетельства о допуске к </w:t>
      </w:r>
      <w:r w:rsidRPr="0073716E">
        <w:rPr>
          <w:rFonts w:ascii="Times New Roman" w:hAnsi="Times New Roman"/>
          <w:sz w:val="24"/>
          <w:szCs w:val="24"/>
        </w:rPr>
        <w:t>определенному виду или видам работ, которые оказывают влияние на безопасность объектов капитального строительства</w:t>
      </w:r>
      <w:r w:rsidRPr="0009203F">
        <w:rPr>
          <w:rFonts w:ascii="Times New Roman" w:hAnsi="Times New Roman"/>
          <w:sz w:val="24"/>
          <w:szCs w:val="24"/>
        </w:rPr>
        <w:t xml:space="preserve"> в срок не позднее, чем в течение трех рабочих дней после дня принятия соответствующего решения, уплаты вступительного взноса и взноса в компенсационный фонд, в зависимости от того какая дата наступит позднее (дата принятия решения, дата уплаты</w:t>
      </w:r>
      <w:proofErr w:type="gramEnd"/>
      <w:r w:rsidRPr="0009203F">
        <w:rPr>
          <w:rFonts w:ascii="Times New Roman" w:hAnsi="Times New Roman"/>
          <w:sz w:val="24"/>
          <w:szCs w:val="24"/>
        </w:rPr>
        <w:t xml:space="preserve"> вступительного взноса или дата уплаты взноса в компенсационный фонд). </w:t>
      </w:r>
      <w:proofErr w:type="gramStart"/>
      <w:r w:rsidRPr="0009203F">
        <w:rPr>
          <w:rFonts w:ascii="Times New Roman" w:hAnsi="Times New Roman"/>
          <w:sz w:val="24"/>
          <w:szCs w:val="24"/>
        </w:rPr>
        <w:t xml:space="preserve">В день выдачи </w:t>
      </w:r>
      <w:r w:rsidRPr="0009203F">
        <w:rPr>
          <w:rFonts w:ascii="Times New Roman" w:hAnsi="Times New Roman"/>
          <w:sz w:val="24"/>
          <w:szCs w:val="24"/>
        </w:rPr>
        <w:lastRenderedPageBreak/>
        <w:t xml:space="preserve">Свидетельства о допуске </w:t>
      </w:r>
      <w:r w:rsidRPr="0073716E">
        <w:rPr>
          <w:rFonts w:ascii="Times New Roman" w:hAnsi="Times New Roman"/>
          <w:sz w:val="24"/>
          <w:szCs w:val="24"/>
        </w:rPr>
        <w:t>определенному виду или видам работ, которые оказывают влияние на безопасность объектов капитального строительства</w:t>
      </w:r>
      <w:r>
        <w:rPr>
          <w:rFonts w:ascii="Times New Roman" w:hAnsi="Times New Roman"/>
          <w:sz w:val="24"/>
          <w:szCs w:val="24"/>
        </w:rPr>
        <w:t xml:space="preserve"> разместить на сайте НП СРО «МОП» в сети «Интернет» и внести в реестр членов НП СРО «МОП» сведения о выдаче данного свидетельства, направить в орган надзора за </w:t>
      </w:r>
      <w:proofErr w:type="spellStart"/>
      <w:r>
        <w:rPr>
          <w:rFonts w:ascii="Times New Roman" w:hAnsi="Times New Roman"/>
          <w:sz w:val="24"/>
          <w:szCs w:val="24"/>
        </w:rPr>
        <w:t>саморегулируемыми</w:t>
      </w:r>
      <w:proofErr w:type="spellEnd"/>
      <w:r>
        <w:rPr>
          <w:rFonts w:ascii="Times New Roman" w:hAnsi="Times New Roman"/>
          <w:sz w:val="24"/>
          <w:szCs w:val="24"/>
        </w:rPr>
        <w:t xml:space="preserve"> организациями</w:t>
      </w:r>
      <w:r w:rsidRPr="0009203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уведомление о выдаче данного Свидетельства</w:t>
      </w:r>
      <w:r w:rsidR="0042298B">
        <w:rPr>
          <w:rFonts w:ascii="Times New Roman" w:hAnsi="Times New Roman"/>
          <w:sz w:val="24"/>
          <w:szCs w:val="24"/>
        </w:rPr>
        <w:t>.</w:t>
      </w:r>
      <w:proofErr w:type="gramEnd"/>
    </w:p>
    <w:p w:rsidR="00242880" w:rsidRPr="00BA153B" w:rsidRDefault="00242880" w:rsidP="0042298B">
      <w:pPr>
        <w:autoSpaceDE w:val="0"/>
        <w:autoSpaceDN w:val="0"/>
        <w:adjustRightInd w:val="0"/>
        <w:ind w:left="1065"/>
        <w:jc w:val="both"/>
        <w:rPr>
          <w:rFonts w:ascii="Times New Roman" w:hAnsi="Times New Roman"/>
          <w:sz w:val="24"/>
          <w:szCs w:val="24"/>
        </w:rPr>
      </w:pPr>
    </w:p>
    <w:p w:rsidR="00396A8D" w:rsidRPr="00125CF3" w:rsidRDefault="00952E07" w:rsidP="00396A8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Проголосовали: «за» - </w:t>
      </w:r>
      <w:r w:rsidR="00DF0A7F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голосов, «против» - 0 голосов,  «воздержался» - 0</w:t>
      </w:r>
      <w:r w:rsidR="00396A8D">
        <w:rPr>
          <w:rFonts w:ascii="Times New Roman" w:hAnsi="Times New Roman"/>
          <w:sz w:val="24"/>
          <w:szCs w:val="24"/>
        </w:rPr>
        <w:t xml:space="preserve"> голос</w:t>
      </w:r>
      <w:r w:rsidR="0024721F">
        <w:rPr>
          <w:rFonts w:ascii="Times New Roman" w:hAnsi="Times New Roman"/>
          <w:sz w:val="24"/>
          <w:szCs w:val="24"/>
        </w:rPr>
        <w:t>ов</w:t>
      </w:r>
      <w:r w:rsidR="00396A8D">
        <w:rPr>
          <w:rFonts w:ascii="Times New Roman" w:hAnsi="Times New Roman"/>
          <w:sz w:val="24"/>
          <w:szCs w:val="24"/>
        </w:rPr>
        <w:t>.</w:t>
      </w:r>
    </w:p>
    <w:p w:rsidR="00184F34" w:rsidRPr="001D1A11" w:rsidRDefault="00184F34" w:rsidP="00184F34">
      <w:pPr>
        <w:ind w:left="1416"/>
        <w:jc w:val="both"/>
        <w:rPr>
          <w:rFonts w:ascii="Times New Roman" w:hAnsi="Times New Roman"/>
          <w:sz w:val="24"/>
          <w:szCs w:val="24"/>
        </w:rPr>
      </w:pPr>
    </w:p>
    <w:p w:rsidR="00184F34" w:rsidRDefault="00184F34" w:rsidP="00184F3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</w:t>
      </w:r>
      <w:r w:rsidRPr="00A565FF">
        <w:rPr>
          <w:rFonts w:ascii="Times New Roman" w:hAnsi="Times New Roman"/>
          <w:sz w:val="24"/>
          <w:szCs w:val="24"/>
        </w:rPr>
        <w:t>Заседание Правления объявлено закрытым.</w:t>
      </w:r>
    </w:p>
    <w:p w:rsidR="00184F34" w:rsidRDefault="00184F34" w:rsidP="00184F34">
      <w:pPr>
        <w:ind w:left="1416"/>
        <w:jc w:val="both"/>
        <w:rPr>
          <w:rFonts w:ascii="Times New Roman" w:hAnsi="Times New Roman"/>
          <w:sz w:val="28"/>
          <w:szCs w:val="28"/>
        </w:rPr>
      </w:pPr>
    </w:p>
    <w:p w:rsidR="00184F34" w:rsidRDefault="00184F34" w:rsidP="00184F34">
      <w:pPr>
        <w:ind w:left="1416"/>
        <w:jc w:val="both"/>
        <w:rPr>
          <w:rFonts w:ascii="Times New Roman" w:hAnsi="Times New Roman"/>
          <w:sz w:val="28"/>
          <w:szCs w:val="28"/>
        </w:rPr>
      </w:pPr>
    </w:p>
    <w:p w:rsidR="00184F34" w:rsidRDefault="00184F34" w:rsidP="00184F34">
      <w:pPr>
        <w:ind w:left="1416"/>
        <w:jc w:val="both"/>
        <w:rPr>
          <w:rFonts w:ascii="Times New Roman" w:hAnsi="Times New Roman"/>
          <w:sz w:val="28"/>
          <w:szCs w:val="28"/>
        </w:rPr>
      </w:pPr>
    </w:p>
    <w:p w:rsidR="00184F34" w:rsidRPr="005E1E37" w:rsidRDefault="00184F34" w:rsidP="00184F34">
      <w:pPr>
        <w:ind w:left="1416"/>
        <w:jc w:val="both"/>
        <w:rPr>
          <w:rFonts w:ascii="Times New Roman" w:hAnsi="Times New Roman"/>
          <w:sz w:val="28"/>
          <w:szCs w:val="28"/>
        </w:rPr>
      </w:pPr>
    </w:p>
    <w:p w:rsidR="00184F34" w:rsidRPr="00A565FF" w:rsidRDefault="00184F34" w:rsidP="00184F34">
      <w:pPr>
        <w:jc w:val="both"/>
        <w:rPr>
          <w:rFonts w:ascii="Times New Roman" w:hAnsi="Times New Roman"/>
          <w:b/>
          <w:sz w:val="24"/>
          <w:szCs w:val="24"/>
        </w:rPr>
      </w:pP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>Президент Правления</w:t>
      </w:r>
      <w:r w:rsidRPr="00A565FF">
        <w:rPr>
          <w:rFonts w:ascii="Times New Roman" w:hAnsi="Times New Roman"/>
          <w:sz w:val="24"/>
          <w:szCs w:val="24"/>
        </w:rPr>
        <w:t xml:space="preserve"> </w:t>
      </w:r>
      <w:r w:rsidRPr="00A565FF">
        <w:rPr>
          <w:rFonts w:ascii="Times New Roman" w:hAnsi="Times New Roman"/>
          <w:sz w:val="24"/>
          <w:szCs w:val="24"/>
        </w:rPr>
        <w:tab/>
        <w:t>______________________</w:t>
      </w: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 xml:space="preserve">А. </w:t>
      </w:r>
      <w:proofErr w:type="spellStart"/>
      <w:r w:rsidRPr="00A565FF">
        <w:rPr>
          <w:rFonts w:ascii="Times New Roman" w:hAnsi="Times New Roman"/>
          <w:b/>
          <w:sz w:val="24"/>
          <w:szCs w:val="24"/>
        </w:rPr>
        <w:t>Харт</w:t>
      </w:r>
      <w:proofErr w:type="spellEnd"/>
    </w:p>
    <w:p w:rsidR="00184F34" w:rsidRDefault="00184F34" w:rsidP="00184F34">
      <w:pPr>
        <w:jc w:val="both"/>
        <w:rPr>
          <w:rFonts w:ascii="Times New Roman" w:hAnsi="Times New Roman"/>
          <w:sz w:val="16"/>
          <w:szCs w:val="16"/>
        </w:rPr>
      </w:pPr>
    </w:p>
    <w:p w:rsidR="00184F34" w:rsidRDefault="00184F34" w:rsidP="00184F34">
      <w:pPr>
        <w:jc w:val="both"/>
        <w:rPr>
          <w:rFonts w:ascii="Times New Roman" w:hAnsi="Times New Roman"/>
          <w:sz w:val="16"/>
          <w:szCs w:val="16"/>
        </w:rPr>
      </w:pPr>
    </w:p>
    <w:p w:rsidR="00184F34" w:rsidRDefault="00184F34" w:rsidP="00184F34">
      <w:pPr>
        <w:jc w:val="both"/>
        <w:rPr>
          <w:rFonts w:ascii="Times New Roman" w:hAnsi="Times New Roman"/>
          <w:sz w:val="16"/>
          <w:szCs w:val="16"/>
        </w:rPr>
      </w:pPr>
    </w:p>
    <w:p w:rsidR="00184F34" w:rsidRPr="00596FBA" w:rsidRDefault="00184F34" w:rsidP="00184F34">
      <w:pPr>
        <w:jc w:val="both"/>
        <w:rPr>
          <w:rFonts w:ascii="Times New Roman" w:hAnsi="Times New Roman"/>
          <w:sz w:val="16"/>
          <w:szCs w:val="16"/>
        </w:rPr>
      </w:pPr>
    </w:p>
    <w:p w:rsidR="00184F34" w:rsidRPr="00A565FF" w:rsidRDefault="00184F34" w:rsidP="00184F34">
      <w:pPr>
        <w:jc w:val="both"/>
        <w:rPr>
          <w:rFonts w:ascii="Times New Roman" w:hAnsi="Times New Roman"/>
          <w:b/>
          <w:sz w:val="24"/>
          <w:szCs w:val="24"/>
        </w:rPr>
      </w:pP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>Секретарь, ведущий Протокол</w:t>
      </w:r>
    </w:p>
    <w:p w:rsidR="00184F34" w:rsidRPr="00A565FF" w:rsidRDefault="00184F34" w:rsidP="00184F34">
      <w:pPr>
        <w:jc w:val="both"/>
        <w:rPr>
          <w:rFonts w:ascii="Times New Roman" w:hAnsi="Times New Roman"/>
          <w:sz w:val="24"/>
          <w:szCs w:val="24"/>
        </w:rPr>
      </w:pP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>заседания Правления,</w:t>
      </w:r>
      <w:r w:rsidRPr="00A565FF">
        <w:rPr>
          <w:rFonts w:ascii="Times New Roman" w:hAnsi="Times New Roman"/>
          <w:sz w:val="24"/>
          <w:szCs w:val="24"/>
        </w:rPr>
        <w:tab/>
        <w:t>______________________</w:t>
      </w: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>В.П. Абрамов</w:t>
      </w:r>
    </w:p>
    <w:p w:rsidR="00184F34" w:rsidRPr="00A565FF" w:rsidRDefault="00184F34" w:rsidP="00184F34">
      <w:pPr>
        <w:jc w:val="both"/>
        <w:rPr>
          <w:rFonts w:ascii="Times New Roman" w:hAnsi="Times New Roman"/>
          <w:b/>
          <w:sz w:val="24"/>
          <w:szCs w:val="24"/>
        </w:rPr>
      </w:pPr>
      <w:r w:rsidRPr="00A565FF">
        <w:rPr>
          <w:rFonts w:ascii="Times New Roman" w:hAnsi="Times New Roman"/>
          <w:sz w:val="24"/>
          <w:szCs w:val="24"/>
        </w:rPr>
        <w:tab/>
      </w:r>
      <w:r w:rsidRPr="00A565FF">
        <w:rPr>
          <w:rFonts w:ascii="Times New Roman" w:hAnsi="Times New Roman"/>
          <w:b/>
          <w:sz w:val="24"/>
          <w:szCs w:val="24"/>
        </w:rPr>
        <w:t>Генеральный директор</w:t>
      </w:r>
    </w:p>
    <w:p w:rsidR="00B52D58" w:rsidRDefault="00B52D58"/>
    <w:sectPr w:rsidR="00B52D58" w:rsidSect="007B377C">
      <w:footerReference w:type="default" r:id="rId7"/>
      <w:pgSz w:w="11906" w:h="16838"/>
      <w:pgMar w:top="1701" w:right="851" w:bottom="1701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2459" w:rsidRDefault="00E32459">
      <w:r>
        <w:separator/>
      </w:r>
    </w:p>
  </w:endnote>
  <w:endnote w:type="continuationSeparator" w:id="0">
    <w:p w:rsidR="00E32459" w:rsidRDefault="00E324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2459" w:rsidRDefault="00611AE5">
    <w:pPr>
      <w:pStyle w:val="a3"/>
      <w:jc w:val="right"/>
    </w:pPr>
    <w:fldSimple w:instr=" PAGE   \* MERGEFORMAT ">
      <w:r w:rsidR="006E1305">
        <w:rPr>
          <w:noProof/>
        </w:rPr>
        <w:t>1</w:t>
      </w:r>
    </w:fldSimple>
  </w:p>
  <w:p w:rsidR="00E32459" w:rsidRDefault="00E32459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2459" w:rsidRDefault="00E32459">
      <w:r>
        <w:separator/>
      </w:r>
    </w:p>
  </w:footnote>
  <w:footnote w:type="continuationSeparator" w:id="0">
    <w:p w:rsidR="00E32459" w:rsidRDefault="00E3245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1731"/>
    <w:multiLevelType w:val="hybridMultilevel"/>
    <w:tmpl w:val="D47898C2"/>
    <w:lvl w:ilvl="0" w:tplc="4D8A0B5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20EE15BB"/>
    <w:multiLevelType w:val="hybridMultilevel"/>
    <w:tmpl w:val="DD082D54"/>
    <w:lvl w:ilvl="0" w:tplc="DA14B6D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228F0D03"/>
    <w:multiLevelType w:val="hybridMultilevel"/>
    <w:tmpl w:val="0FE411B4"/>
    <w:lvl w:ilvl="0" w:tplc="7F4E4C9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3B3E6AF1"/>
    <w:multiLevelType w:val="hybridMultilevel"/>
    <w:tmpl w:val="6B1C7D60"/>
    <w:lvl w:ilvl="0" w:tplc="555650A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3BFC6913"/>
    <w:multiLevelType w:val="hybridMultilevel"/>
    <w:tmpl w:val="88AE1B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45F3A06"/>
    <w:multiLevelType w:val="hybridMultilevel"/>
    <w:tmpl w:val="8C4A61E4"/>
    <w:lvl w:ilvl="0" w:tplc="555650A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561944F2"/>
    <w:multiLevelType w:val="hybridMultilevel"/>
    <w:tmpl w:val="D794DBF6"/>
    <w:lvl w:ilvl="0" w:tplc="F29849C8">
      <w:start w:val="1"/>
      <w:numFmt w:val="decimal"/>
      <w:lvlText w:val="%1."/>
      <w:lvlJc w:val="left"/>
      <w:pPr>
        <w:ind w:left="945" w:hanging="5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ДатаПротокола" w:val="06 июля 2011г."/>
    <w:docVar w:name="НомерПротокола" w:val="56"/>
  </w:docVars>
  <w:rsids>
    <w:rsidRoot w:val="00184F34"/>
    <w:rsid w:val="000E62D9"/>
    <w:rsid w:val="00152079"/>
    <w:rsid w:val="00184F34"/>
    <w:rsid w:val="0019355B"/>
    <w:rsid w:val="001B1694"/>
    <w:rsid w:val="001B43BA"/>
    <w:rsid w:val="001F0F8A"/>
    <w:rsid w:val="00242880"/>
    <w:rsid w:val="0024721F"/>
    <w:rsid w:val="00287354"/>
    <w:rsid w:val="003120F7"/>
    <w:rsid w:val="0037443C"/>
    <w:rsid w:val="00396A8D"/>
    <w:rsid w:val="003D192D"/>
    <w:rsid w:val="003E7D70"/>
    <w:rsid w:val="003F62E9"/>
    <w:rsid w:val="0042298B"/>
    <w:rsid w:val="00491314"/>
    <w:rsid w:val="00496042"/>
    <w:rsid w:val="004A108E"/>
    <w:rsid w:val="004C1E90"/>
    <w:rsid w:val="004C62B2"/>
    <w:rsid w:val="00517130"/>
    <w:rsid w:val="005A6E24"/>
    <w:rsid w:val="006066D3"/>
    <w:rsid w:val="00611AE5"/>
    <w:rsid w:val="006A2E38"/>
    <w:rsid w:val="006E1305"/>
    <w:rsid w:val="006E4A36"/>
    <w:rsid w:val="00747B74"/>
    <w:rsid w:val="007655CB"/>
    <w:rsid w:val="007B377C"/>
    <w:rsid w:val="007E1D95"/>
    <w:rsid w:val="007E68B5"/>
    <w:rsid w:val="007F52DC"/>
    <w:rsid w:val="00827CE4"/>
    <w:rsid w:val="00855BDC"/>
    <w:rsid w:val="008642BF"/>
    <w:rsid w:val="008973E9"/>
    <w:rsid w:val="008A01F0"/>
    <w:rsid w:val="009133C5"/>
    <w:rsid w:val="0094382B"/>
    <w:rsid w:val="00952E07"/>
    <w:rsid w:val="00966B5A"/>
    <w:rsid w:val="009E103A"/>
    <w:rsid w:val="009E2DF8"/>
    <w:rsid w:val="009F2924"/>
    <w:rsid w:val="00AA323E"/>
    <w:rsid w:val="00B13DA9"/>
    <w:rsid w:val="00B52D58"/>
    <w:rsid w:val="00B71066"/>
    <w:rsid w:val="00C313AB"/>
    <w:rsid w:val="00C464FC"/>
    <w:rsid w:val="00C91B48"/>
    <w:rsid w:val="00CE30AF"/>
    <w:rsid w:val="00D51A45"/>
    <w:rsid w:val="00DA516C"/>
    <w:rsid w:val="00DB6CE9"/>
    <w:rsid w:val="00DF0A7F"/>
    <w:rsid w:val="00DF3CB4"/>
    <w:rsid w:val="00DF6617"/>
    <w:rsid w:val="00E32459"/>
    <w:rsid w:val="00E41FCD"/>
    <w:rsid w:val="00E71CC5"/>
    <w:rsid w:val="00ED6D2B"/>
    <w:rsid w:val="00F12A0A"/>
    <w:rsid w:val="00F35C7B"/>
    <w:rsid w:val="00FF5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84F34"/>
    <w:rPr>
      <w:rFonts w:ascii="Calibri" w:eastAsia="Calibri" w:hAnsi="Calibri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184F34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184F34"/>
    <w:rPr>
      <w:rFonts w:ascii="Calibri" w:eastAsia="Calibri" w:hAnsi="Calibri"/>
      <w:sz w:val="22"/>
      <w:szCs w:val="22"/>
      <w:lang w:val="ru-RU" w:eastAsia="en-US" w:bidi="ar-SA"/>
    </w:rPr>
  </w:style>
  <w:style w:type="character" w:customStyle="1" w:styleId="xdtextbox1">
    <w:name w:val="xdtextbox1"/>
    <w:basedOn w:val="a0"/>
    <w:rsid w:val="00184F34"/>
    <w:rPr>
      <w:color w:val="auto"/>
      <w:bdr w:val="single" w:sz="8" w:space="1" w:color="DCDCDC" w:frame="1"/>
      <w:shd w:val="clear" w:color="auto" w:fill="FFFFFF"/>
    </w:rPr>
  </w:style>
  <w:style w:type="paragraph" w:styleId="a5">
    <w:name w:val="Balloon Text"/>
    <w:basedOn w:val="a"/>
    <w:link w:val="a6"/>
    <w:rsid w:val="00CE30A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rsid w:val="00CE30AF"/>
    <w:rPr>
      <w:rFonts w:ascii="Tahoma" w:eastAsia="Calibr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351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1921</Words>
  <Characters>14036</Characters>
  <Application>Microsoft Office Word</Application>
  <DocSecurity>0</DocSecurity>
  <Lines>116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Протокол №</vt:lpstr>
    </vt:vector>
  </TitlesOfParts>
  <Company/>
  <LinksUpToDate>false</LinksUpToDate>
  <CharactersWithSpaces>15926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 №</dc:title>
  <dc:creator>a.sveshnikov</dc:creator>
  <cp:lastModifiedBy>v.tihomirov</cp:lastModifiedBy>
  <cp:revision>21</cp:revision>
  <cp:lastPrinted>2011-07-05T07:40:00Z</cp:lastPrinted>
  <dcterms:created xsi:type="dcterms:W3CDTF">2011-06-30T15:30:00Z</dcterms:created>
  <dcterms:modified xsi:type="dcterms:W3CDTF">2011-07-05T10:47:00Z</dcterms:modified>
</cp:coreProperties>
</file>