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9F" w:rsidRPr="00494F9F" w:rsidRDefault="00494F9F" w:rsidP="00494F9F">
      <w:pPr>
        <w:jc w:val="center"/>
        <w:rPr>
          <w:b/>
        </w:rPr>
      </w:pPr>
      <w:r w:rsidRPr="00494F9F">
        <w:rPr>
          <w:b/>
        </w:rPr>
        <w:t xml:space="preserve">МИНИСТЕРСТВО СТРОИТЕЛЬСТВА И ЖИЛИЩНО-КОММУНАЛЬНОГО ХОЗЯЙСТВА </w:t>
      </w:r>
    </w:p>
    <w:p w:rsidR="00494F9F" w:rsidRPr="00494F9F" w:rsidRDefault="00494F9F" w:rsidP="00494F9F">
      <w:pPr>
        <w:jc w:val="center"/>
        <w:rPr>
          <w:b/>
        </w:rPr>
      </w:pPr>
      <w:r w:rsidRPr="00494F9F">
        <w:rPr>
          <w:b/>
        </w:rPr>
        <w:t xml:space="preserve">РОССИЙСКОЙ ФЕДЕРАЦИИ </w:t>
      </w:r>
    </w:p>
    <w:p w:rsidR="00494F9F" w:rsidRPr="00494F9F" w:rsidRDefault="00494F9F" w:rsidP="00494F9F">
      <w:pPr>
        <w:jc w:val="center"/>
        <w:rPr>
          <w:b/>
        </w:rPr>
      </w:pPr>
      <w:r w:rsidRPr="00494F9F">
        <w:rPr>
          <w:b/>
        </w:rPr>
        <w:t>ПИСЬМО от 28 апреля 2017 г. N 15175-ТБ/02</w:t>
      </w:r>
    </w:p>
    <w:p w:rsidR="00494F9F" w:rsidRDefault="00494F9F"/>
    <w:p w:rsidR="00494F9F" w:rsidRDefault="00494F9F" w:rsidP="00494F9F">
      <w:pPr>
        <w:ind w:firstLine="708"/>
        <w:jc w:val="both"/>
      </w:pPr>
      <w:r>
        <w:t xml:space="preserve">Правовой департамент Министерства строительства и жилищно-коммунального хозяйства Российской Федерации в пределах своей компетенции рассмотрел обращение, зарегистрированное в Минстрое России 18 апреля 2017 г. за N 37144/МС, с просьбой разъяснить отдельные положения Градостроительного кодекса Российской Федерации (далее - Кодекс) и сообщает следующее. </w:t>
      </w:r>
    </w:p>
    <w:p w:rsidR="00494F9F" w:rsidRDefault="00494F9F" w:rsidP="00494F9F">
      <w:pPr>
        <w:ind w:firstLine="708"/>
        <w:jc w:val="both"/>
      </w:pPr>
      <w:proofErr w:type="gramStart"/>
      <w:r>
        <w:t>В соответствии с Положением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(за исключением территориального планирования), жилищной политики, жилищно-коммунального хозяйства, и не наделен полномочиями по</w:t>
      </w:r>
      <w:proofErr w:type="gramEnd"/>
      <w:r>
        <w:t xml:space="preserve"> разъяснению законодательства Российской Федерации, практики его применения, а также толкованию нормативных правовых актов. </w:t>
      </w:r>
    </w:p>
    <w:p w:rsidR="00494F9F" w:rsidRDefault="00494F9F" w:rsidP="00494F9F">
      <w:pPr>
        <w:ind w:firstLine="708"/>
        <w:jc w:val="both"/>
      </w:pPr>
      <w:r>
        <w:t xml:space="preserve">Вместе с тем по существу заданных вопросов сообщаем следующее. </w:t>
      </w:r>
    </w:p>
    <w:p w:rsidR="00494F9F" w:rsidRDefault="00494F9F" w:rsidP="00494F9F">
      <w:pPr>
        <w:ind w:firstLine="708"/>
        <w:jc w:val="both"/>
      </w:pPr>
      <w:proofErr w:type="gramStart"/>
      <w:r>
        <w:t>Согласно части 2 статьи 47 Кодекса в редакции Федерального закона от 3 июля 2016 г. N 372-ФЗ "О внесении изменений в Градостроительный кодекс Российской Федерации и отдельные законодательные акты Российской Федерации" (далее - Федеральный закон N 372-ФЗ) работы по договорам о выполнении инженерных изысканий, заключенным с застройщиком, техническим заказчиком или лицом, получившим в соответствии с Земельным кодексом Российской Федерации разрешение на</w:t>
      </w:r>
      <w:proofErr w:type="gramEnd"/>
      <w:r>
        <w:t xml:space="preserve"> использование земель или земельного участка, находящегося в государственной или муниципальной собственности, для выполнения инженерных изысканий,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инженерных изысканий, если иное не предусмотрено указанной статьей.</w:t>
      </w:r>
    </w:p>
    <w:p w:rsidR="00494F9F" w:rsidRDefault="00494F9F" w:rsidP="00494F9F">
      <w:pPr>
        <w:ind w:firstLine="708"/>
        <w:jc w:val="both"/>
      </w:pPr>
      <w:r>
        <w:t xml:space="preserve"> Работы по договорам о выполнении инженерных изысканий, заключенным с иными лицами, могут выполняться индивидуальными предпринимателями или юридическими лицами, не являющимися членами таких саморегулируемых организаций.</w:t>
      </w:r>
    </w:p>
    <w:p w:rsidR="00494F9F" w:rsidRDefault="00494F9F" w:rsidP="00494F9F">
      <w:pPr>
        <w:ind w:firstLine="708"/>
        <w:jc w:val="both"/>
      </w:pPr>
      <w:r>
        <w:t xml:space="preserve"> </w:t>
      </w:r>
      <w:proofErr w:type="gramStart"/>
      <w:r>
        <w:t>Пунктом 22 статьи 1 Кодекса в редакции Федерального закона N 372-ФЗ определено, что технический заказчик - 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</w:t>
      </w:r>
      <w:proofErr w:type="gramEnd"/>
      <w:r>
        <w:t xml:space="preserve">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работ, утверждает проектную документацию, подписывает документы, необходимые для получения </w:t>
      </w:r>
      <w:r>
        <w:lastRenderedPageBreak/>
        <w:t xml:space="preserve">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 (далее - функции технического заказчика). </w:t>
      </w:r>
    </w:p>
    <w:p w:rsidR="00494F9F" w:rsidRDefault="00494F9F" w:rsidP="00494F9F">
      <w:pPr>
        <w:ind w:firstLine="708"/>
        <w:jc w:val="both"/>
      </w:pPr>
      <w:r>
        <w:t xml:space="preserve">Функции технического заказчика могут выполняться только членом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за исключением случаев, предусмотренных частью 2.1 статьи 47, частью 4.1 статьи 48, частью 2.2 статьи 52 настоящего Кодекса. </w:t>
      </w:r>
    </w:p>
    <w:p w:rsidR="00494F9F" w:rsidRDefault="00494F9F" w:rsidP="00494F9F">
      <w:pPr>
        <w:ind w:firstLine="708"/>
        <w:jc w:val="both"/>
      </w:pPr>
      <w:r>
        <w:t xml:space="preserve">Лицо, выполняющее функции технического заказчика, с 1 июля 2017 года должно быть членом саморегулируемых организаций соответствующих видов либо саморегулируемой организации, к сфере деятельности которой относится часть таких функций. </w:t>
      </w:r>
      <w:bookmarkStart w:id="0" w:name="_GoBack"/>
      <w:bookmarkEnd w:id="0"/>
    </w:p>
    <w:p w:rsidR="00494F9F" w:rsidRDefault="00494F9F" w:rsidP="00494F9F">
      <w:pPr>
        <w:ind w:firstLine="708"/>
        <w:jc w:val="right"/>
      </w:pPr>
      <w:r>
        <w:t xml:space="preserve">Заместитель директора </w:t>
      </w:r>
    </w:p>
    <w:p w:rsidR="00494F9F" w:rsidRDefault="00494F9F" w:rsidP="00494F9F">
      <w:pPr>
        <w:ind w:firstLine="708"/>
        <w:jc w:val="right"/>
      </w:pPr>
      <w:r>
        <w:t xml:space="preserve">Правового департамента </w:t>
      </w:r>
    </w:p>
    <w:p w:rsidR="000C4531" w:rsidRDefault="00494F9F" w:rsidP="00494F9F">
      <w:pPr>
        <w:ind w:firstLine="708"/>
        <w:jc w:val="right"/>
      </w:pPr>
      <w:r>
        <w:t>Т.Н.БАРМИНА</w:t>
      </w:r>
    </w:p>
    <w:sectPr w:rsidR="000C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9F"/>
    <w:rsid w:val="000C4531"/>
    <w:rsid w:val="0049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Подлесная</dc:creator>
  <cp:lastModifiedBy>Анна Подлесная</cp:lastModifiedBy>
  <cp:revision>1</cp:revision>
  <dcterms:created xsi:type="dcterms:W3CDTF">2017-07-11T11:27:00Z</dcterms:created>
  <dcterms:modified xsi:type="dcterms:W3CDTF">2017-07-11T11:30:00Z</dcterms:modified>
</cp:coreProperties>
</file>