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4D5" w:rsidRPr="005F24D5" w:rsidRDefault="004C1D6D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Протокол № 15</w:t>
      </w:r>
    </w:p>
    <w:p w:rsidR="005F24D5" w:rsidRPr="005F24D5" w:rsidRDefault="005F24D5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Внеочередного общего собрания членов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Ассоциации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«Саморегулируемая организация «Международн</w:t>
      </w:r>
      <w:r w:rsidR="00BF54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ое объединение проектировщиков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(далее – Общее собрание)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Дата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</w:t>
      </w:r>
      <w:r w:rsidR="00B33D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 сентября 201</w:t>
      </w:r>
      <w:r w:rsidR="00B33D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г.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Время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11:00-14:00ч.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(регистрация участников Общего собрания с 10:00ч.)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Место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г. Москва, ул. Б. Якиманка, 24, зда</w:t>
      </w:r>
      <w:r w:rsidR="00B33D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ние гостиницы «Президент-Отель».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9B58F6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Основание для созыва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Решение постоянно действующего коллегиального органа управления Ассоциации «Саморегулируемая организация «Международн</w:t>
      </w:r>
      <w:r w:rsidR="00BF54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ое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BF54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объединение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BF54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проектировщиков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далее – Ассоциация), 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согласно п. 12.10 устава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Ассоциации.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</w:t>
      </w:r>
    </w:p>
    <w:p w:rsidR="009B58F6" w:rsidRPr="009B58F6" w:rsidRDefault="009B58F6" w:rsidP="009B58F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Мандатная комиссия: </w:t>
      </w:r>
      <w:r w:rsidR="005F24D5"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Состав  Мандатной комиссии определен решением Совета Ассоциации (протокол № 16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16.08</w:t>
      </w: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.2016): </w:t>
      </w:r>
    </w:p>
    <w:p w:rsidR="009B58F6" w:rsidRPr="009B58F6" w:rsidRDefault="009B58F6" w:rsidP="009B58F6">
      <w:pPr>
        <w:numPr>
          <w:ilvl w:val="0"/>
          <w:numId w:val="15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Калашова Елена </w:t>
      </w:r>
      <w:proofErr w:type="spellStart"/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Закирзяновна</w:t>
      </w:r>
      <w:proofErr w:type="spellEnd"/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– Председатель комиссии</w:t>
      </w:r>
      <w:r w:rsidR="008761A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9B58F6" w:rsidRPr="009B58F6" w:rsidRDefault="009B58F6" w:rsidP="009B58F6">
      <w:pPr>
        <w:numPr>
          <w:ilvl w:val="0"/>
          <w:numId w:val="15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Гусев Виктор Юрьевич</w:t>
      </w:r>
      <w:r w:rsidR="008761A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9B58F6" w:rsidRPr="009B58F6" w:rsidRDefault="009B58F6" w:rsidP="009B58F6">
      <w:pPr>
        <w:numPr>
          <w:ilvl w:val="0"/>
          <w:numId w:val="15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Пегушева Анастасия Александровна</w:t>
      </w:r>
      <w:r w:rsidR="008761A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9B58F6" w:rsidRPr="009B58F6" w:rsidRDefault="009B58F6" w:rsidP="009B58F6">
      <w:pPr>
        <w:numPr>
          <w:ilvl w:val="0"/>
          <w:numId w:val="15"/>
        </w:num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B58F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Свешников Андрей Николаевич</w:t>
      </w:r>
      <w:r w:rsidR="008761A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ОТКРЫТИЕ ОБЩЕГО СОБРАНИЯ</w:t>
      </w:r>
    </w:p>
    <w:p w:rsidR="009B58F6" w:rsidRPr="009B58F6" w:rsidRDefault="005F24D5" w:rsidP="009B58F6">
      <w:pPr>
        <w:ind w:firstLine="556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общем собрании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через своих представителей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приняли участие следующие члены Ассоциации СРО «М</w:t>
      </w:r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»:   </w:t>
      </w:r>
      <w:r w:rsidR="009B58F6" w:rsidRPr="009B58F6">
        <w:rPr>
          <w:rFonts w:ascii="Times New Roman" w:eastAsia="Calibri" w:hAnsi="Times New Roman" w:cs="Times New Roman"/>
          <w:sz w:val="24"/>
          <w:szCs w:val="24"/>
        </w:rPr>
        <w:t>1. ЗАО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Штрабаг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3); 2. ООО «БУИГСТРОЙ» (номер в реестре Ассоциации № 5); 3. ООО КОДЕСТ ИНТЕРНЕШЕНЛ С.Р.Л. (номер в реестре Ассоциации № 8); 4. ООО «СЕТЕК ИНЖИНИРИНГ» (номер в реестре Ассоциации № 9); 5. АО «Ордена Трудового Красного Знамени специальный научно-исследовательский и проектный институт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СоюзпромНИИпроект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12); 6. ООО «Эксклюзивные технологии безопасности» (номер в реестре Ассоциации № 18); 7. АО ЭНЕРГОПРОЕКТ ВИСОКОГРАДНЯ А.О. БЕЛГРАД (номер в реестре Ассоциации № 19); 8. ЧООО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Тебодин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Истерн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Юроп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Б.В.» (номер в реестре Ассоциации № 21); 9. АО ЕНИГЮН ИНШААТ САНАЙИ ВЕ ТИДЖАРЕТ А.Ш. (номер в реестре Ассоциации № 22); 10. ОАО «Смоленский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промстройпроект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24); 11. КТ ФАМЕД ИНЖИНИРИНГ ГМБХ &amp; КО КГ (номер в реестре Ассоциации № 26); 12. АО ЭНЕРГОПРОЕКТ-ИНДУСТРИЯ АО (номер в реестре Ассоциации № 27); 13. ФГУП «Внешнеэкономическое объединение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Технопромимпорт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29); 14. ООО «Эста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Констракшен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35); 15. ООО «Инженерное бюро Юркевича» (номер в реестре Ассоциации № 39); 16.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ПроектКапитал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40); 17.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Транзумед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ГмбХ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Медицинтехник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42); 18. ООО «БЭГ ИНЖЕНЕРИИ</w:t>
      </w:r>
      <w:proofErr w:type="gram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.Р</w:t>
      </w:r>
      <w:proofErr w:type="gram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УС» (номер в реестре Ассоциации № 45); 19. ЗАО «Арсенал РОСТ» (номер в реестре Ассоциации № 49); 20. ООО «ЧАПМЭН ТЭЙЛОР» (номер в реестре Ассоциации № 52); 21.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Блэк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энд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Витч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РУС» (номер в реестре Ассоциации № 56); 22. АОУТ «ВИНСИ КОНСТРЮКСЬОН ГРАН ПРОЖЭ» (номер в реестре Ассоциации № 57); 23.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Стройчемини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60); 24. ООО «ФАМЕД» </w:t>
      </w:r>
      <w:r w:rsidR="009B58F6" w:rsidRPr="009B58F6">
        <w:rPr>
          <w:rFonts w:ascii="Times New Roman" w:eastAsia="Calibri" w:hAnsi="Times New Roman" w:cs="Times New Roman"/>
          <w:sz w:val="24"/>
          <w:szCs w:val="24"/>
        </w:rPr>
        <w:lastRenderedPageBreak/>
        <w:t>(номер в реестре Ассоциации № 63); 25. ООО «Спектрум-Холдинг» (номер в реестре Ассоциации № 69); 26. ООО «ВЛИ Восток» (номер в реестре Ассоциации № 72); 27. ООО «ЗАРУБЕЖПРОЕКТ» (номер в реестре Ассоциации № 75); 28.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Мотт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МакДональд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Р</w:t>
      </w:r>
      <w:proofErr w:type="gram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76); 29. ЗАО «Компания «ЕВРОСТРОЙ» (номер в реестре Ассоциации № 79); 30. ЗАО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ИнжСтройЭксперт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80); 31. ФГУП «Главное управление по обеспечению деятельности Министерства иностранных дел Российской Федерации» (номер в реестре Ассоциации № 81); 32. ООО «Экспертный центр современных коммуникаций» (номер в реестре Ассоциации № 82); 33. ООО «Контакт» (номер в реестре Ассоциации № 83); 34. ООО «ФОРМ» (номер в реестре Ассоциации № 84); 35. АО ШТРАБАГ АГ (номер в реестре Ассоциации № 86); 36. АО УНИС, АО (номер в реестре Ассоциации № 87); 37. ООО «АССМАНН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Бератен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+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Планен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88); 38. ООО «Универсум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технолоджис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91); 39. ООО «КОФЕЛИ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Гебойдетехник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94); 40. КОО НОРТИВА ЛТД (номер в реестре Ассоциации № 95); 41.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Промонтис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105); 42. ЗАО «ГЛАВЗАРУБЕЖСТРОЙ» (номер в реестре Ассоциации № 113); 43. ООО ГЛАТТ ИНЖЕНЕРТЕХНИК ГМБХ (номер в реестре Ассоциации № 115); 44. ООО «Инжиниринг Консалтинг Компани» (номер в реестре Ассоциации № 116); 45. ООО «ВП» (номер в реестре Ассоциации № 117); 46. ООО «СК КО-Восток» (номер в реестре Ассоциации № 119); 47. АО Линде (номер в реестре Ассоциации № 122); 48. ООО «Инженерное бюро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Цаммит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128); 49. ООО «СпецЭлектроМонтаж-5» (номер в реестре Ассоциации № 130); 50. ООО «Тернер энд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Таунсенд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135); 51. ООО «Д.М. Инжиниринг» (номер в реестре Ассоциации № 140); 52. ООО «ПРОМЭНЕРГО ИНЖИНИРИНГ» (номер в реестре Ассоциации № 147); 53.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Дреес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Зоммер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Проджект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Менеджмент энд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Билдинг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Технолоджис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148); 54. ООО «Корнет» (номер в реестре Ассоциации № 151); 55. ООО «РАСЭН Строй Трейд» (номер в реестре Ассоциации № 154); 56. ООО «МИР СТРОЙ» (номер в реестре Ассоциации № 163); 57. АО СНЕФ АКЦИОНЕРНОЕ ОБЩЕСТВО (номер в реестре Ассоциации № 172); 58. АО ХЕМОПРОЕКТ А.О. (номер в реестре Ассоциации № 178); 59.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Кровстройсити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179); 60. ООО «М.К.3 Инжиниринг» (номер в реестре Ассоциации № 184); 61. ООО «КЕС» (номер в реестре Ассоциации № 185); 62. ООО «Модуль Инжиниринг Проект Инвест» (номер в реестре Ассоциации № 186); 63. АОУТ КЮНЕН САС КОНТРЕКСЕВИЛЬ (номер в реестре Ассоциации № 187); 64. КОО «АКЕР СОЛЮШНС РОССИЯ АС» (номер в реестре Ассоциации № 188); 65. ООО «Архитектурная мастерская Михаила Дмитриева» (номер в реестре Ассоциации № 190); 66.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Грушвитц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194); 67. ООО ДИВИДАГ Интернационал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ГмбХ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(номер в реестре Ассоциации № 195); 68.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Архформат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198); 69.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ЭмПиЭм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199); 70. ООО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Селас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-Линде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ГмбХ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(номер в реестре Ассоциации № 200); 71. ООО «ФРЕЙССИНЕ» (номер в реестре Ассоциации № 201); 72. ООО «Линде Инжиниринг Рус» (номер в реестре Ассоциации № 205); 73. ООО ГОРЕНЬЕ ПРОЕКТ, инжиниринг,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д.</w:t>
      </w:r>
      <w:proofErr w:type="gram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о</w:t>
      </w:r>
      <w:proofErr w:type="gram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.</w:t>
      </w:r>
      <w:proofErr w:type="gram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о</w:t>
      </w:r>
      <w:proofErr w:type="spellEnd"/>
      <w:proofErr w:type="gram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. (номер в реестре Ассоциации № 206); 74. КТ БТ-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Анлагенбау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ГмбХ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&amp;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Ко</w:t>
      </w:r>
      <w:proofErr w:type="gram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.К</w:t>
      </w:r>
      <w:proofErr w:type="gram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Г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(номер в реестре Ассоциации № 207); 75. АО «СЕТЕК БАТИМАН» (номер в реестре Ассоциации № 216); 76. ООО «КЛАНСИ ИНЖИНИРИНГ» (номер в реестре Ассоциации № 217); 77. ООО «СК ЦФО Лубянка» (номер в реестре Ассоциации № 222); 78. ООО «ЯРТЕК» (номер в реестре Ассоциации № 225); 79. ООО «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Портнер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</w:t>
      </w:r>
      <w:r w:rsidR="009B58F6" w:rsidRPr="009B58F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реестре Ассоциации № 226); 80. ООО ПОРТНЕР ООО БЕЛГРАД (номер в реестре Ассоциации № 229); 81. ООО «ИНТАЛ» (номер в реестре Ассоциации № 230); 82. АО «СИБЕР» (номер в реестре Ассоциации № 232); 83. КОО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ДжиТиСи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Тэкнолоджи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Юроп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с.р.о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. (номер в реестре Ассоциации № 233); 84. ООО «СЕТЕК МО» (номер в реестре Ассоциации № 234); 85. АОУТЕУ «АНТРПОЗ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Проже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 xml:space="preserve">» (номер в реестре Ассоциации № 236); 86. ООО «ЭЛЕКТРОСТРОЙ» (номер в реестре Ассоциации № 237); 87. ООО «Лидер </w:t>
      </w:r>
      <w:proofErr w:type="spellStart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Строймонтаж</w:t>
      </w:r>
      <w:proofErr w:type="spellEnd"/>
      <w:r w:rsidR="009B58F6" w:rsidRPr="009B58F6">
        <w:rPr>
          <w:rFonts w:ascii="Times New Roman" w:eastAsia="Calibri" w:hAnsi="Times New Roman" w:cs="Times New Roman"/>
          <w:sz w:val="24"/>
          <w:szCs w:val="24"/>
        </w:rPr>
        <w:t>» (номер в реестре Ассоциации № 238).</w:t>
      </w:r>
    </w:p>
    <w:p w:rsidR="005F24D5" w:rsidRPr="005F24D5" w:rsidRDefault="005F24D5" w:rsidP="005F24D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58F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регистрации участников Общего собрания приведены в приложении №1 к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настоящему Протоколу, являющемуся неотъемлемой частью настоящего Протокола.</w:t>
      </w:r>
    </w:p>
    <w:p w:rsid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Приглашенные:</w:t>
      </w:r>
    </w:p>
    <w:p w:rsidR="00EE724C" w:rsidRDefault="009B58F6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Президент и ч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лены Совета Ассоциации;</w:t>
      </w:r>
    </w:p>
    <w:p w:rsidR="009B58F6" w:rsidRDefault="009B58F6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Генеральный директор Ассоциации;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Сотрудники Ассоциации, включая членов Мандатной комиссии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Приветственное слово Президента Совета Ассоциации Д.В. Горбачева, который предложил открыть Общее собрание и предоставил слово Председателю м</w:t>
      </w:r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андатной комиссии Е.З. </w:t>
      </w:r>
      <w:proofErr w:type="spellStart"/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Калашовой</w:t>
      </w:r>
      <w:proofErr w:type="spell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Председателя мандатной комиссии </w:t>
      </w:r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Е.З. </w:t>
      </w:r>
      <w:proofErr w:type="spellStart"/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Калашову</w:t>
      </w:r>
      <w:proofErr w:type="spell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</w:t>
      </w:r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сообщил</w:t>
      </w:r>
      <w:r w:rsidR="00BF5428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следующее: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пунктом 12.4 устава Ассоциации, Общее собрание членов Ассоциации считается правомочным, если на нем присутствует более половины её членов.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Для участия в Общем собрании зарегистрировались и получили мандаты для голосования </w:t>
      </w:r>
      <w:r w:rsidR="002739A4" w:rsidRPr="007F1C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87</w:t>
      </w:r>
      <w:r w:rsidRPr="002739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членов Ассоциации</w:t>
      </w:r>
      <w:r w:rsidRPr="00EE72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из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BF54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45</w:t>
      </w:r>
      <w:r w:rsidR="009B58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(60%)</w:t>
      </w:r>
      <w:r w:rsidRPr="00EE72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т.е. более 50% от общего количества членов Ассоциации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1B71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информацию Президента Совета Ассоциации Д.В. Горбачева о том, что  требование пункта 12.4 устава о наличии кворума Общего собрания членов Ассоциации соблюдено,  Общее собрание правомочно принимать решения. 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Президент Совета Ассоциации Д.В. Горбачева предложил </w:t>
      </w:r>
      <w:proofErr w:type="gramStart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собравшимся</w:t>
      </w:r>
      <w:proofErr w:type="gram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утвердить доклад Мандатной комиссии и открыть Общее собрание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 доклад Мандатной комиссии</w:t>
      </w:r>
      <w:r w:rsidR="001B71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B7164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 наличии кворума для проведения Общего собрания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, открыть Общее собрание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2739A4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 объявил</w:t>
      </w:r>
      <w:r w:rsidRPr="00EE72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собрание открытым.</w:t>
      </w:r>
    </w:p>
    <w:p w:rsidR="00EE724C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ВЫБОРЫ ПРЕДСЕДАТЕЛЯ И СЕКРЕТАРЯ ОБЩЕГО СОБРАНИЯ</w:t>
      </w:r>
    </w:p>
    <w:p w:rsidR="00EE724C" w:rsidRPr="005F24D5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Президента Совета Ассоциации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Горбачева,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пояснил, что, в  соответствии с пунктом 12.7 устава Ассоциации, Председательствующим на Общем собрании членов Ассоциации является Президент Совета или иное лицо, выбранное в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начале Общего собрания из числа членов Совета или представителей членов Ассоциации, присутствующих на собрании, а секретарем Общего собрания – Генеральный директор или иное лицо из числа членов Совета или представителей</w:t>
      </w:r>
      <w:proofErr w:type="gramEnd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членов Ассоциации, присутствующих на собрании, выбранное в начале Общего собрания или назначенное председательствующим.</w:t>
      </w:r>
    </w:p>
    <w:p w:rsidR="00EE724C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Избрать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Председательствующим: </w:t>
      </w: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Президента Совета Ассоциации Д.В. Горбачева,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Секретарем Общего собрания: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Генерального директора Ассоциации 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В.П. Абрамова. </w:t>
      </w:r>
    </w:p>
    <w:p w:rsidR="00EE724C" w:rsidRPr="005F24D5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«за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>» -</w:t>
      </w:r>
      <w:r w:rsidR="002739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87</w:t>
      </w:r>
      <w:r w:rsidRPr="00692A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ФОРМИРОВАНИЕ РАБОЧИХ ОРГАНОВ</w:t>
      </w:r>
    </w:p>
    <w:p w:rsidR="00EE724C" w:rsidRPr="005F24D5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Председательствующего Д.В. Горбачева, который внес кандидатуры в состав счетной комиссии Общего собрания. </w:t>
      </w:r>
    </w:p>
    <w:p w:rsidR="00EE724C" w:rsidRPr="005F24D5" w:rsidRDefault="00EE724C" w:rsidP="00EE724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Председательствующего Д.В. Горбачева поступило предложение проголосовать за состав счетной комиссии списком.</w:t>
      </w:r>
    </w:p>
    <w:p w:rsidR="00EE724C" w:rsidRPr="005F24D5" w:rsidRDefault="00EE724C" w:rsidP="00EE724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Самоотводов от кандидатов в члены счетной комиссии и иных предложений не поступило.</w:t>
      </w: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1. Голосовать за состав счетной комиссии списком.</w:t>
      </w:r>
    </w:p>
    <w:p w:rsidR="00EE724C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2. Избрать в состав счетной комиссии Общего собрания следующих лиц:</w:t>
      </w:r>
    </w:p>
    <w:p w:rsidR="0011422A" w:rsidRPr="0011422A" w:rsidRDefault="0011422A" w:rsidP="0011422A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 Алексей Владимирович (Председатель комиссии);</w:t>
      </w:r>
    </w:p>
    <w:p w:rsidR="0011422A" w:rsidRPr="0011422A" w:rsidRDefault="0011422A" w:rsidP="0011422A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Абрамов Павел Валерьевич;</w:t>
      </w:r>
    </w:p>
    <w:p w:rsidR="0011422A" w:rsidRPr="0011422A" w:rsidRDefault="0011422A" w:rsidP="0011422A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Синицына Екатерина Александровна.</w:t>
      </w:r>
    </w:p>
    <w:p w:rsidR="00EE724C" w:rsidRPr="005F24D5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«против» - 0 голосов, «воздержался» – 0 голосов.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ПОВЕСТКЕ ДНЯ ОБЩЕГО СОБРАНИЯ</w:t>
      </w:r>
    </w:p>
    <w:p w:rsidR="005F24D5" w:rsidRPr="005F24D5" w:rsidRDefault="005F24D5" w:rsidP="005F24D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Председательствующего Д.В. Горбачева, который предложил утвердить повестку дня Общего собрания. 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 повестку дня Общего собрания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F24D5" w:rsidRPr="005F24D5" w:rsidRDefault="005F24D5" w:rsidP="00922728">
      <w:pPr>
        <w:spacing w:after="0"/>
        <w:jc w:val="center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ПОВЕСТКА ДНЯ: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отчета Совета Ассоциации, Генерального директора Ассоциации о расходовании денежных средств в 2015г., о состоянии компенсационного фонда за 2015 г</w:t>
      </w:r>
      <w:r w:rsidR="00FA59E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, об утверждении годовой бухгалтерской отчетности Ассоциации за 2015г. и результатов её аудита.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утверждении отчета Ревизионной комиссии Ассоциации о проверке финансово-хозяйственной деятельности Ассоциации за 2015г.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 смете доходов и расходов Ассоциации.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 реализации Федерального закона № 372-ФЗ от 03.07.2016 «О внесении изменений в Градостроительный кодекс Российской Федерации и отдельные законодательные акты Российской Федерации».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 страховании гражданской ответственности членов Ассоциации.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 внесении изменений в устав и иные внутренние документы Ассоциации:</w:t>
      </w:r>
    </w:p>
    <w:p w:rsidR="00EE724C" w:rsidRP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6.1. Об утверждении новой редакции устава Ассоциации.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6.2. Об утверждении  новой редакции Положения об Общем собрании членов Ассоциации.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6.3. Об утверждении новой редакции Положения о постоянно действующем коллегиальном органе управления (Совете) Ассоциации.</w:t>
      </w:r>
    </w:p>
    <w:p w:rsidR="00EE724C" w:rsidRP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6.4. Об утверждении Положения о компенсационном фонде возмещения вреда. 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6.5. Об утверждении Положения о компенсационном фонде обеспечения договорных обязательств. 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6.6. Об утверждении новой </w:t>
      </w:r>
      <w:proofErr w:type="gramStart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редакции Порядка размещения средств компенсационного фонда</w:t>
      </w:r>
      <w:proofErr w:type="gram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Ассоциации (инвестиционная декларация).</w:t>
      </w:r>
    </w:p>
    <w:p w:rsidR="00EE724C" w:rsidRP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6.7. О признании утратившими силу </w:t>
      </w:r>
      <w:proofErr w:type="gramStart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Правил обеспечения имущественной ответственности членов Ассоциации</w:t>
      </w:r>
      <w:proofErr w:type="gram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E724C" w:rsidRP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6.8. Об утверждении новой </w:t>
      </w:r>
      <w:proofErr w:type="gramStart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редакции Регламента ведения реестра членов Ассоциации</w:t>
      </w:r>
      <w:proofErr w:type="gram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 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6.9. О признании утратившим силу Положения о взаимодействии Ассоциации с органом надзора за саморегулируемыми организациями, национальным  объединением саморегулируемых организаций, основанных на членстве лиц, осуществляющих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подготовку проектной документации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724C" w:rsidRP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6.10. Об утверждении новой редакции Положения о взносах Ассоциации.</w:t>
      </w:r>
    </w:p>
    <w:p w:rsid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исключении из членов Ассоциации</w:t>
      </w:r>
    </w:p>
    <w:p w:rsidR="00EE724C" w:rsidRPr="00EE724C" w:rsidRDefault="00EE724C" w:rsidP="00EE724C">
      <w:pPr>
        <w:numPr>
          <w:ilvl w:val="0"/>
          <w:numId w:val="16"/>
        </w:numPr>
        <w:tabs>
          <w:tab w:val="clear" w:pos="720"/>
          <w:tab w:val="num" w:pos="0"/>
        </w:tabs>
        <w:spacing w:after="0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Разное.</w:t>
      </w:r>
    </w:p>
    <w:p w:rsidR="00EE724C" w:rsidRDefault="00EE724C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за» - 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0 голосов.</w:t>
      </w: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По первому вопросу повестки дня:</w:t>
      </w:r>
    </w:p>
    <w:p w:rsidR="00EE724C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отчет Президента Совета Ассоциации о деятельности Ассоциации </w:t>
      </w:r>
      <w:r w:rsid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>с марта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2015</w:t>
      </w:r>
      <w:r w:rsid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>г. по сентябрь 2016г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F24D5" w:rsidRPr="005F24D5" w:rsidRDefault="00EE724C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В.П. Абрамова о расходовании денежных средств в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и о состоянии компенсац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ионного фонда Ассоциации за 2015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год, о годовой бухгалтерской  отчетности Ассоциации за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F24D5"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и результатах её аудита.</w:t>
      </w:r>
    </w:p>
    <w:p w:rsidR="0037242A" w:rsidRPr="0037242A" w:rsidRDefault="005F24D5" w:rsidP="0037242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В.П. Абрамов доложил об исполнении сметы доходов и расходов в 201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о состоянии компенсац</w:t>
      </w:r>
      <w:r w:rsid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>ионного фонда Ассоциации за 2015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год, а также огласил аудиторское заключение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7242A" w:rsidRPr="003724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ООО «Имидж-Контакт Аудит» </w:t>
      </w:r>
      <w:r w:rsidR="003724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 бухгалтерско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й (финансовой) отчетности Ассоциации СРО «М</w:t>
      </w:r>
      <w:r w:rsidR="001142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за 201</w:t>
      </w:r>
      <w:r w:rsidR="003724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5</w:t>
      </w:r>
      <w:r w:rsidR="00470BD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</w:t>
      </w:r>
      <w:r w:rsidR="003724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од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согласно которому </w:t>
      </w:r>
      <w:r w:rsidR="0037242A" w:rsidRP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>бухгалтерская  отчетность Ассоциации отражает достоверно во всех существенных отношениях финансовое положение Ассоциации СРО «М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37242A" w:rsidRP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>»  по состоянию на 31 декабря</w:t>
      </w:r>
      <w:proofErr w:type="gramEnd"/>
      <w:r w:rsidR="0037242A" w:rsidRPr="003724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2015 года, финансовые результаты ее деятельности и движение денежных средств за 2015 год в соответствии с российскими правилами составления бухгалтерской отчетности.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C1412A" w:rsidRDefault="0037242A" w:rsidP="00C1412A">
      <w:pPr>
        <w:pStyle w:val="a8"/>
        <w:widowControl w:val="0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отчет Совета Ассоциации 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СРО «МОП» </w:t>
      </w:r>
      <w:r w:rsid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№ 2 к настоящему</w:t>
      </w:r>
      <w:r w:rsid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Протоколу).</w:t>
      </w:r>
    </w:p>
    <w:p w:rsidR="00C1412A" w:rsidRPr="00922728" w:rsidRDefault="005F24D5" w:rsidP="005F24D5">
      <w:pPr>
        <w:pStyle w:val="a8"/>
        <w:widowControl w:val="0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отчет Генерального директора Ассоциации СРО «М</w:t>
      </w:r>
      <w:r w:rsidR="0011422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>» о расходовании денежных средств в 201</w:t>
      </w:r>
      <w:r w:rsidR="00C1412A" w:rsidRP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C141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(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№ 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настоящему Протоколу) и отчет о состоянии компенсационного фонда Ассоциации СРО «М</w:t>
      </w:r>
      <w:r w:rsidR="001142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за 201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5 год (Приложение № 4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настоящему Протоколу).</w:t>
      </w:r>
    </w:p>
    <w:p w:rsidR="00C1412A" w:rsidRPr="00922728" w:rsidRDefault="005F24D5" w:rsidP="005F24D5">
      <w:pPr>
        <w:pStyle w:val="a8"/>
        <w:widowControl w:val="0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годовую бухгалтерскую отчетность Ассоциации СРО «М</w:t>
      </w:r>
      <w:r w:rsidR="001142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за 201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040591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и результаты её аудита (Приложение № 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настоящему Протоколу).</w:t>
      </w:r>
    </w:p>
    <w:p w:rsidR="005F24D5" w:rsidRPr="00922728" w:rsidRDefault="005F24D5" w:rsidP="005F24D5">
      <w:pPr>
        <w:pStyle w:val="a8"/>
        <w:widowControl w:val="0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Установить, что поступившие в Ассоциацию СРО «М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2015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целевые взносы (в том числе вступительные и членские взносы), не использованные в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течение 2015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используются Ассоциацией СРО «М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2016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и последующих периодах (годах). </w:t>
      </w: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0 голосов. </w:t>
      </w: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По второму вопросу повестки дня: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4279A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отчет 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председателя</w:t>
      </w:r>
      <w:r w:rsidR="00E6400C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Ревизионной комиссии </w:t>
      </w:r>
      <w:r w:rsidR="004279A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Ассоциации </w:t>
      </w:r>
      <w:r w:rsidR="00470BDB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В.Н</w:t>
      </w:r>
      <w:r w:rsidR="00C1412A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70BDB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Алексеева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проверке финансово-хозяйственной деятельности Ассоциации за 201</w:t>
      </w:r>
      <w:r w:rsidR="004279A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 </w:t>
      </w:r>
    </w:p>
    <w:p w:rsidR="005F24D5" w:rsidRPr="00922728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 Акт Ревизионной комиссии Ассоциации СРО «М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о результатах проверки финансово-хозяйственной деятельности Ассоциации СРО «М</w:t>
      </w:r>
      <w:r w:rsidR="00D1597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» за 201</w:t>
      </w:r>
      <w:r w:rsidR="004279A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5 год. (Приложение № 6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настоящему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Протоколу).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highlight w:val="yellow"/>
          <w:lang w:eastAsia="ru-RU"/>
        </w:rPr>
      </w:pPr>
    </w:p>
    <w:p w:rsidR="005F24D5" w:rsidRPr="00F940F9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ГОЛОСОВАЛИ: «за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0 голосов.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 По третьему вопросу повестки дня: 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427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Генерального директора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В.П. Абрамова, который доложил о проекте сметы доходов и расходов Ассоциации на 201</w:t>
      </w:r>
      <w:r w:rsidR="004279A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 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 сметы доходов и расходов Ассоциации СРО «М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201</w:t>
      </w:r>
      <w:r w:rsidR="004279A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предварительно согласован Советом Ассоциации СРО «М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856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(протокол № 170 от 22.09.2016)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</w:p>
    <w:p w:rsidR="00D22457" w:rsidRDefault="005F24D5" w:rsidP="005F24D5">
      <w:pPr>
        <w:pStyle w:val="a8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смету доходов и расходов Ассоциации СРО «М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201</w:t>
      </w:r>
      <w:r w:rsidR="00427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 год (Приложение </w:t>
      </w:r>
      <w:r w:rsidR="004279AD"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>№ 7</w:t>
      </w:r>
      <w:r w:rsidRPr="009227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настоящему</w:t>
      </w: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Протоколу):</w:t>
      </w:r>
    </w:p>
    <w:p w:rsidR="00D22457" w:rsidRPr="00D22457" w:rsidRDefault="00D22457" w:rsidP="00D22457">
      <w:pPr>
        <w:pStyle w:val="a8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Доходы:</w:t>
      </w:r>
      <w:r w:rsidR="00D1597D" w:rsidRPr="00D159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D1597D" w:rsidRPr="00D1597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18 156 636</w:t>
      </w:r>
      <w:r w:rsidR="004279AD" w:rsidRPr="004279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руб.</w:t>
      </w:r>
    </w:p>
    <w:p w:rsidR="00D22457" w:rsidRPr="00D22457" w:rsidRDefault="00D22457" w:rsidP="00D22457">
      <w:pPr>
        <w:pStyle w:val="a8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Расходы:</w:t>
      </w:r>
      <w:r w:rsidR="00D1597D" w:rsidRPr="00D159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D1597D" w:rsidRPr="00D1597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18 110 000</w:t>
      </w:r>
      <w:r w:rsidRPr="00D224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</w:t>
      </w:r>
    </w:p>
    <w:p w:rsidR="00D22457" w:rsidRDefault="005F24D5" w:rsidP="005F24D5">
      <w:pPr>
        <w:pStyle w:val="a8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Установить, что в случае необходимости возможна корректировка сметы доходов и расходов Ассоциации СРО «М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201</w:t>
      </w:r>
      <w:r w:rsidR="004279A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на одном из следующих Общих собраний членов Ассоциации.</w:t>
      </w:r>
    </w:p>
    <w:p w:rsidR="005F24D5" w:rsidRPr="005F24D5" w:rsidRDefault="005F24D5" w:rsidP="005F24D5">
      <w:pPr>
        <w:pStyle w:val="a8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Установить, что в случае увеличения расходов по статье «Страховые взносы» (ПФР, ФОМС, ФСС) в связи с ежегодной индексацией предельной величины базы для начисления страховых взносов, сумма превышения расходов на страховые взносы будет покрыта за счет непредвиденных расходов и/или переходящего остатка средств на начало отчетного периода.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ГОЛОСОВАЛИ: «за»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D22457"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0 голосов.</w:t>
      </w: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9AD" w:rsidRPr="004279AD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79A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 По четвертому вопросу повестки дня:</w:t>
      </w:r>
    </w:p>
    <w:p w:rsidR="004279AD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FD11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информацию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юрисконсульта А.М. Подлесную об основных положениях Федерального закона от 03.07.2016 № 372-ФЗ «О внесении изменений в Градостроительный кодекс Российской Федерации и отдельные законодательные акты Российской Федерации» и этапах реализации данного закона.</w:t>
      </w:r>
    </w:p>
    <w:p w:rsidR="004279AD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9AD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А.М. Подлесная ответила на вопросы участников собрания.</w:t>
      </w:r>
    </w:p>
    <w:p w:rsidR="004279AD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9AD" w:rsidRPr="005F24D5" w:rsidRDefault="004279AD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Принять к сведению представленную информацию.</w:t>
      </w:r>
    </w:p>
    <w:p w:rsidR="00D1597D" w:rsidRDefault="00D1597D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9AD" w:rsidRPr="005F24D5" w:rsidRDefault="004279AD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0 голосов.</w:t>
      </w:r>
    </w:p>
    <w:p w:rsidR="004279AD" w:rsidRDefault="004279AD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4279AD" w:rsidRDefault="004279AD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79AD" w:rsidRPr="00D904E0" w:rsidRDefault="004279AD" w:rsidP="004279AD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04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По пятому вопросу повестки дня:</w:t>
      </w:r>
    </w:p>
    <w:p w:rsidR="003C3CCB" w:rsidRDefault="004279AD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</w:t>
      </w:r>
      <w:r w:rsidR="00FD11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юриста И.К.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Галиева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r w:rsidR="00FD11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C3CC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коллективном страховании гражданской ответственности членов Ассоциации на период с 01.10.2016 по 30.07.2017.</w:t>
      </w:r>
    </w:p>
    <w:p w:rsidR="003C3CCB" w:rsidRDefault="003C3CCB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04E0" w:rsidRDefault="003C3CCB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И.К. Галиев </w:t>
      </w:r>
      <w:r w:rsidR="00D904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ответил на вопросы участников собрания.</w:t>
      </w:r>
    </w:p>
    <w:p w:rsidR="004279AD" w:rsidRPr="004279AD" w:rsidRDefault="00FD1195" w:rsidP="004279A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04E0" w:rsidRPr="005F24D5" w:rsidRDefault="00D904E0" w:rsidP="00D904E0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Принять к сведению представленную информацию.</w:t>
      </w:r>
    </w:p>
    <w:p w:rsidR="00922728" w:rsidRDefault="00922728" w:rsidP="00D904E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04E0" w:rsidRPr="005F24D5" w:rsidRDefault="00D904E0" w:rsidP="00D904E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0 голосов.</w:t>
      </w:r>
    </w:p>
    <w:p w:rsidR="00D904E0" w:rsidRDefault="00D904E0" w:rsidP="00D904E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4279AD" w:rsidRDefault="004279AD" w:rsidP="005F24D5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351C" w:rsidRPr="001E351C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По шестому вопросу повестки дня:</w:t>
      </w:r>
    </w:p>
    <w:p w:rsidR="001E351C" w:rsidRDefault="001E351C" w:rsidP="005F24D5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5F24D5" w:rsidRPr="005F24D5">
        <w:rPr>
          <w:rFonts w:ascii="Times New Roman" w:hAnsi="Times New Roman" w:cs="Times New Roman"/>
          <w:b/>
          <w:sz w:val="24"/>
          <w:szCs w:val="24"/>
        </w:rPr>
        <w:t xml:space="preserve">.1. Об утверждении новой </w:t>
      </w:r>
      <w:r w:rsidR="008761A8">
        <w:rPr>
          <w:rFonts w:ascii="Times New Roman" w:hAnsi="Times New Roman" w:cs="Times New Roman"/>
          <w:b/>
          <w:sz w:val="24"/>
          <w:szCs w:val="24"/>
        </w:rPr>
        <w:t xml:space="preserve">редакции </w:t>
      </w:r>
      <w:r>
        <w:rPr>
          <w:rFonts w:ascii="Times New Roman" w:hAnsi="Times New Roman" w:cs="Times New Roman"/>
          <w:b/>
          <w:sz w:val="24"/>
          <w:szCs w:val="24"/>
        </w:rPr>
        <w:t xml:space="preserve">устава Ассоциации </w:t>
      </w:r>
    </w:p>
    <w:p w:rsidR="001E351C" w:rsidRPr="001E351C" w:rsidRDefault="005F24D5" w:rsidP="001E351C">
      <w:pPr>
        <w:widowControl w:val="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5F24D5">
        <w:rPr>
          <w:rFonts w:ascii="Times New Roman" w:hAnsi="Times New Roman" w:cs="Times New Roman"/>
          <w:sz w:val="24"/>
          <w:szCs w:val="24"/>
        </w:rPr>
        <w:t>СЛУШАЛИ юрисконсульта А.М. Подлесную о новой редакции</w:t>
      </w:r>
      <w:r w:rsidR="001E351C">
        <w:rPr>
          <w:rFonts w:ascii="Times New Roman" w:hAnsi="Times New Roman" w:cs="Times New Roman"/>
          <w:sz w:val="24"/>
          <w:szCs w:val="24"/>
        </w:rPr>
        <w:t xml:space="preserve"> устава Ассоциации</w:t>
      </w:r>
      <w:r w:rsidRPr="005F24D5">
        <w:rPr>
          <w:rFonts w:ascii="Times New Roman" w:hAnsi="Times New Roman" w:cs="Times New Roman"/>
          <w:bCs/>
          <w:sz w:val="24"/>
          <w:szCs w:val="24"/>
        </w:rPr>
        <w:t>, подготовленн</w:t>
      </w:r>
      <w:r w:rsidR="00885635">
        <w:rPr>
          <w:rFonts w:ascii="Times New Roman" w:hAnsi="Times New Roman" w:cs="Times New Roman"/>
          <w:bCs/>
          <w:sz w:val="24"/>
          <w:szCs w:val="24"/>
        </w:rPr>
        <w:t>ой</w:t>
      </w:r>
      <w:r w:rsidRPr="005F24D5">
        <w:rPr>
          <w:rFonts w:ascii="Times New Roman" w:hAnsi="Times New Roman" w:cs="Times New Roman"/>
          <w:bCs/>
          <w:sz w:val="24"/>
          <w:szCs w:val="24"/>
        </w:rPr>
        <w:t xml:space="preserve"> с учетом</w:t>
      </w:r>
      <w:r w:rsidR="00885635">
        <w:rPr>
          <w:rFonts w:ascii="Times New Roman" w:hAnsi="Times New Roman" w:cs="Times New Roman"/>
          <w:bCs/>
          <w:sz w:val="24"/>
          <w:szCs w:val="24"/>
        </w:rPr>
        <w:t xml:space="preserve"> положений</w:t>
      </w:r>
      <w:r w:rsidRPr="005F24D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E351C" w:rsidRPr="001E351C">
        <w:rPr>
          <w:rFonts w:ascii="Times New Roman" w:hAnsi="Times New Roman" w:cs="Times New Roman"/>
          <w:bCs/>
          <w:sz w:val="24"/>
          <w:szCs w:val="24"/>
        </w:rPr>
        <w:t>Федерального закона № 372-ФЗ от 03.07.2016 «О внесении изменений в Градостроительный кодекс Российской Федерации и отдельные законодательные акты Российской Федерации»</w:t>
      </w:r>
      <w:r w:rsidR="001E351C">
        <w:rPr>
          <w:rFonts w:ascii="Times New Roman" w:hAnsi="Times New Roman" w:cs="Times New Roman"/>
          <w:bCs/>
          <w:sz w:val="24"/>
          <w:szCs w:val="24"/>
        </w:rPr>
        <w:t xml:space="preserve"> и </w:t>
      </w:r>
      <w:r w:rsidR="00885635">
        <w:rPr>
          <w:rFonts w:ascii="Times New Roman" w:hAnsi="Times New Roman" w:cs="Times New Roman"/>
          <w:bCs/>
          <w:sz w:val="24"/>
          <w:szCs w:val="24"/>
        </w:rPr>
        <w:t xml:space="preserve">положений </w:t>
      </w:r>
      <w:r w:rsidR="001E351C" w:rsidRPr="001E351C">
        <w:rPr>
          <w:rFonts w:ascii="Times New Roman" w:hAnsi="Times New Roman" w:cs="Times New Roman"/>
          <w:bCs/>
          <w:sz w:val="24"/>
          <w:szCs w:val="24"/>
        </w:rPr>
        <w:t>Федерального закона от 12.01.1996 №7-ФЗ «О некоммерческих организациях» (в редакции Федерального закона от 30.12.2015 № 436-ФЗ «О внесении изменений в статью 29 Федерального закона «О некоммерческих</w:t>
      </w:r>
      <w:proofErr w:type="gramEnd"/>
      <w:r w:rsidR="001E351C" w:rsidRPr="001E351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="001E351C" w:rsidRPr="001E351C">
        <w:rPr>
          <w:rFonts w:ascii="Times New Roman" w:hAnsi="Times New Roman" w:cs="Times New Roman"/>
          <w:bCs/>
          <w:sz w:val="24"/>
          <w:szCs w:val="24"/>
        </w:rPr>
        <w:t>организациях</w:t>
      </w:r>
      <w:proofErr w:type="gramEnd"/>
      <w:r w:rsidR="001E351C" w:rsidRPr="001E351C">
        <w:rPr>
          <w:rFonts w:ascii="Times New Roman" w:hAnsi="Times New Roman" w:cs="Times New Roman"/>
          <w:bCs/>
          <w:sz w:val="24"/>
          <w:szCs w:val="24"/>
        </w:rPr>
        <w:t>»).</w:t>
      </w:r>
    </w:p>
    <w:p w:rsidR="001E351C" w:rsidRDefault="001E351C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РЕШИЛИ:</w:t>
      </w:r>
    </w:p>
    <w:p w:rsidR="001E351C" w:rsidRPr="001E351C" w:rsidRDefault="001E351C" w:rsidP="001E351C">
      <w:pPr>
        <w:widowControl w:val="0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351C">
        <w:rPr>
          <w:rFonts w:ascii="Times New Roman" w:hAnsi="Times New Roman" w:cs="Times New Roman"/>
          <w:bCs/>
          <w:sz w:val="24"/>
          <w:szCs w:val="24"/>
        </w:rPr>
        <w:t xml:space="preserve">Утвердить новую редакцию устава </w:t>
      </w:r>
      <w:r>
        <w:rPr>
          <w:rFonts w:ascii="Times New Roman" w:hAnsi="Times New Roman" w:cs="Times New Roman"/>
          <w:bCs/>
          <w:sz w:val="24"/>
          <w:szCs w:val="24"/>
        </w:rPr>
        <w:t>Ассоциации</w:t>
      </w:r>
      <w:r w:rsidR="00D1597D">
        <w:rPr>
          <w:rFonts w:ascii="Times New Roman" w:hAnsi="Times New Roman" w:cs="Times New Roman"/>
          <w:bCs/>
          <w:sz w:val="24"/>
          <w:szCs w:val="24"/>
        </w:rPr>
        <w:t xml:space="preserve"> СРО «МОП»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E351C">
        <w:rPr>
          <w:rFonts w:ascii="Times New Roman" w:hAnsi="Times New Roman" w:cs="Times New Roman"/>
          <w:bCs/>
          <w:sz w:val="24"/>
          <w:szCs w:val="24"/>
        </w:rPr>
        <w:t xml:space="preserve">(Приложение № </w:t>
      </w:r>
      <w:r>
        <w:rPr>
          <w:rFonts w:ascii="Times New Roman" w:hAnsi="Times New Roman" w:cs="Times New Roman"/>
          <w:bCs/>
          <w:sz w:val="24"/>
          <w:szCs w:val="24"/>
        </w:rPr>
        <w:t>8</w:t>
      </w:r>
      <w:r w:rsidRPr="001E351C">
        <w:rPr>
          <w:rFonts w:ascii="Times New Roman" w:hAnsi="Times New Roman" w:cs="Times New Roman"/>
          <w:bCs/>
          <w:sz w:val="24"/>
          <w:szCs w:val="24"/>
        </w:rPr>
        <w:t xml:space="preserve"> к настоящему Протоколу).</w:t>
      </w:r>
    </w:p>
    <w:p w:rsidR="001C7D8B" w:rsidRPr="001C7D8B" w:rsidRDefault="001E351C" w:rsidP="001E351C">
      <w:pPr>
        <w:widowControl w:val="0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C7D8B">
        <w:rPr>
          <w:rFonts w:ascii="Times New Roman" w:hAnsi="Times New Roman" w:cs="Times New Roman"/>
          <w:bCs/>
          <w:sz w:val="24"/>
          <w:szCs w:val="24"/>
        </w:rPr>
        <w:t xml:space="preserve">Установить, что с момента вступления в силу новой редакции устава, ранее утвержденная Общим собранием членов </w:t>
      </w:r>
      <w:r w:rsidR="001C7D8B" w:rsidRPr="001C7D8B">
        <w:rPr>
          <w:rFonts w:ascii="Times New Roman" w:hAnsi="Times New Roman" w:cs="Times New Roman"/>
          <w:bCs/>
          <w:sz w:val="24"/>
          <w:szCs w:val="24"/>
        </w:rPr>
        <w:t>Ассоциации</w:t>
      </w:r>
      <w:r w:rsidRPr="001C7D8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C7D8B" w:rsidRPr="001C7D8B">
        <w:rPr>
          <w:rFonts w:ascii="Times New Roman" w:hAnsi="Times New Roman" w:cs="Times New Roman"/>
          <w:bCs/>
          <w:sz w:val="24"/>
          <w:szCs w:val="24"/>
        </w:rPr>
        <w:t>редакция устава утрачивает силу</w:t>
      </w:r>
      <w:r w:rsidRPr="001C7D8B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1E351C" w:rsidRPr="001C7D8B" w:rsidRDefault="001E351C" w:rsidP="001E351C">
      <w:pPr>
        <w:widowControl w:val="0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C7D8B">
        <w:rPr>
          <w:rFonts w:ascii="Times New Roman" w:hAnsi="Times New Roman" w:cs="Times New Roman"/>
          <w:bCs/>
          <w:sz w:val="24"/>
          <w:szCs w:val="24"/>
        </w:rPr>
        <w:t xml:space="preserve">Выбрать Заявителем при регистрации новой редакции устава Генерального директора </w:t>
      </w:r>
      <w:r w:rsidR="001C7D8B">
        <w:rPr>
          <w:rFonts w:ascii="Times New Roman" w:hAnsi="Times New Roman" w:cs="Times New Roman"/>
          <w:bCs/>
          <w:sz w:val="24"/>
          <w:szCs w:val="24"/>
        </w:rPr>
        <w:t>Ассоциации</w:t>
      </w:r>
      <w:r w:rsidRPr="001C7D8B">
        <w:rPr>
          <w:rFonts w:ascii="Times New Roman" w:hAnsi="Times New Roman" w:cs="Times New Roman"/>
          <w:bCs/>
          <w:sz w:val="24"/>
          <w:szCs w:val="24"/>
        </w:rPr>
        <w:t xml:space="preserve"> Абрамова Валерия Павловича, 06.10.1947 г.р., паспорт 45 06 № 117177 выдан Паспортным столом № 2 ОВД района Ясенево г. Москвы </w:t>
      </w:r>
      <w:r w:rsidRPr="001C7D8B">
        <w:rPr>
          <w:rFonts w:ascii="Times New Roman" w:hAnsi="Times New Roman" w:cs="Times New Roman"/>
          <w:bCs/>
          <w:sz w:val="24"/>
          <w:szCs w:val="24"/>
        </w:rPr>
        <w:lastRenderedPageBreak/>
        <w:t>30.05.2003г., к/</w:t>
      </w:r>
      <w:proofErr w:type="gramStart"/>
      <w:r w:rsidRPr="001C7D8B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1C7D8B">
        <w:rPr>
          <w:rFonts w:ascii="Times New Roman" w:hAnsi="Times New Roman" w:cs="Times New Roman"/>
          <w:bCs/>
          <w:sz w:val="24"/>
          <w:szCs w:val="24"/>
        </w:rPr>
        <w:t xml:space="preserve"> 772-140, проживающего по адресу: г. Москва, ул. Ак. Арцимовича, дом 15, кв. 169. </w:t>
      </w:r>
    </w:p>
    <w:p w:rsidR="001E351C" w:rsidRDefault="001E351C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5F24D5" w:rsidRDefault="001E351C" w:rsidP="001E351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86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- 0 голосов, «воздержался» –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1E351C" w:rsidRPr="005F24D5" w:rsidRDefault="001E351C" w:rsidP="001E351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1E351C" w:rsidRDefault="001E351C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D9370B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9370B">
        <w:rPr>
          <w:rFonts w:ascii="Times New Roman" w:hAnsi="Times New Roman" w:cs="Times New Roman"/>
          <w:b/>
          <w:bCs/>
          <w:sz w:val="24"/>
          <w:szCs w:val="24"/>
        </w:rPr>
        <w:t>6.2. Об утверждении  новой редакции Положения об Общем собрании членов Ассоциации.</w:t>
      </w:r>
    </w:p>
    <w:p w:rsidR="001E351C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</w:t>
      </w:r>
      <w:r w:rsidR="00D9370B">
        <w:rPr>
          <w:rFonts w:ascii="Times New Roman" w:hAnsi="Times New Roman" w:cs="Times New Roman"/>
          <w:bCs/>
          <w:sz w:val="24"/>
          <w:szCs w:val="24"/>
        </w:rPr>
        <w:t>юрисконсульта А.М. Подлесную о новой редакции Положения об Общем собрании членов Ассоциации.</w:t>
      </w:r>
    </w:p>
    <w:p w:rsidR="00D9370B" w:rsidRDefault="00D9370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9370B" w:rsidRDefault="00D9370B" w:rsidP="00D9370B">
      <w:pPr>
        <w:widowControl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  <w:r w:rsidRPr="00D9370B">
        <w:rPr>
          <w:rFonts w:ascii="Times New Roman" w:hAnsi="Times New Roman" w:cs="Times New Roman"/>
          <w:bCs/>
          <w:sz w:val="24"/>
          <w:szCs w:val="24"/>
        </w:rPr>
        <w:t>Утвердить новую  (</w:t>
      </w:r>
      <w:r>
        <w:rPr>
          <w:rFonts w:ascii="Times New Roman" w:hAnsi="Times New Roman" w:cs="Times New Roman"/>
          <w:bCs/>
          <w:sz w:val="24"/>
          <w:szCs w:val="24"/>
        </w:rPr>
        <w:t>пятую)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редакцию Положения о</w:t>
      </w:r>
      <w:r>
        <w:rPr>
          <w:rFonts w:ascii="Times New Roman" w:hAnsi="Times New Roman" w:cs="Times New Roman"/>
          <w:bCs/>
          <w:sz w:val="24"/>
          <w:szCs w:val="24"/>
        </w:rPr>
        <w:t>б Общем собрании членов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>Ассоциации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» (Приложение </w:t>
      </w:r>
      <w:r w:rsidRPr="00922728">
        <w:rPr>
          <w:rFonts w:ascii="Times New Roman" w:hAnsi="Times New Roman" w:cs="Times New Roman"/>
          <w:bCs/>
          <w:sz w:val="24"/>
          <w:szCs w:val="24"/>
        </w:rPr>
        <w:t>№ 9 к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настоящему Протоколу). Признать утратившей силу ранее утвержденную (</w:t>
      </w:r>
      <w:r>
        <w:rPr>
          <w:rFonts w:ascii="Times New Roman" w:hAnsi="Times New Roman" w:cs="Times New Roman"/>
          <w:bCs/>
          <w:sz w:val="24"/>
          <w:szCs w:val="24"/>
        </w:rPr>
        <w:t>четвертую</w:t>
      </w:r>
      <w:r w:rsidRPr="00D9370B">
        <w:rPr>
          <w:rFonts w:ascii="Times New Roman" w:hAnsi="Times New Roman" w:cs="Times New Roman"/>
          <w:bCs/>
          <w:sz w:val="24"/>
          <w:szCs w:val="24"/>
        </w:rPr>
        <w:t>) редакцию данного Положения.</w:t>
      </w:r>
    </w:p>
    <w:p w:rsidR="00D9370B" w:rsidRPr="005F24D5" w:rsidRDefault="00D9370B" w:rsidP="00D9370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86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="00D1597D">
        <w:rPr>
          <w:rFonts w:ascii="Times New Roman" w:eastAsia="Times New Roman" w:hAnsi="Times New Roman" w:cs="Times New Roman"/>
          <w:sz w:val="24"/>
          <w:szCs w:val="24"/>
          <w:lang w:eastAsia="ru-RU"/>
        </w:rPr>
        <w:t>» - 0 голосов, «воздержался» – 1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D9370B" w:rsidRPr="005F24D5" w:rsidRDefault="00D9370B" w:rsidP="00D9370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922728" w:rsidRDefault="00922728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E351C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9370B">
        <w:rPr>
          <w:rFonts w:ascii="Times New Roman" w:hAnsi="Times New Roman" w:cs="Times New Roman"/>
          <w:b/>
          <w:bCs/>
          <w:sz w:val="24"/>
          <w:szCs w:val="24"/>
        </w:rPr>
        <w:t>6.3. Об утверждении новой редакции Положения о постоянно действующем коллегиальном органе управления (Совете) Ассоциации.</w:t>
      </w:r>
    </w:p>
    <w:p w:rsidR="00D9370B" w:rsidRDefault="00D9370B" w:rsidP="00D9370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СЛУШАЛИ юрисконсульта А.М. Подлесную о новой редакции Положения о постоянно действующем коллегиальном органе управления (Совете) Ассоциации.</w:t>
      </w:r>
    </w:p>
    <w:p w:rsidR="00D9370B" w:rsidRDefault="00D9370B" w:rsidP="00D9370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9370B" w:rsidRDefault="00D9370B" w:rsidP="00D9370B">
      <w:pPr>
        <w:widowControl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  <w:r w:rsidRPr="00D9370B">
        <w:rPr>
          <w:rFonts w:ascii="Times New Roman" w:hAnsi="Times New Roman" w:cs="Times New Roman"/>
          <w:bCs/>
          <w:sz w:val="24"/>
          <w:szCs w:val="24"/>
        </w:rPr>
        <w:t>Утвердить новую  (</w:t>
      </w:r>
      <w:r>
        <w:rPr>
          <w:rFonts w:ascii="Times New Roman" w:hAnsi="Times New Roman" w:cs="Times New Roman"/>
          <w:bCs/>
          <w:sz w:val="24"/>
          <w:szCs w:val="24"/>
        </w:rPr>
        <w:t>пятую)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редакцию Положения о </w:t>
      </w:r>
      <w:r>
        <w:rPr>
          <w:rFonts w:ascii="Times New Roman" w:hAnsi="Times New Roman" w:cs="Times New Roman"/>
          <w:bCs/>
          <w:sz w:val="24"/>
          <w:szCs w:val="24"/>
        </w:rPr>
        <w:t>постоянно действующем коллегиальном органе управления 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>
        <w:rPr>
          <w:rFonts w:ascii="Times New Roman" w:hAnsi="Times New Roman" w:cs="Times New Roman"/>
          <w:bCs/>
          <w:sz w:val="24"/>
          <w:szCs w:val="24"/>
        </w:rPr>
        <w:t>» (Совете Ассоциации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D9370B">
        <w:rPr>
          <w:rFonts w:ascii="Times New Roman" w:hAnsi="Times New Roman" w:cs="Times New Roman"/>
          <w:bCs/>
          <w:sz w:val="24"/>
          <w:szCs w:val="24"/>
        </w:rPr>
        <w:t>»</w:t>
      </w:r>
      <w:r>
        <w:rPr>
          <w:rFonts w:ascii="Times New Roman" w:hAnsi="Times New Roman" w:cs="Times New Roman"/>
          <w:bCs/>
          <w:sz w:val="24"/>
          <w:szCs w:val="24"/>
        </w:rPr>
        <w:t>)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(Приложение </w:t>
      </w:r>
      <w:r w:rsidRPr="00922728">
        <w:rPr>
          <w:rFonts w:ascii="Times New Roman" w:hAnsi="Times New Roman" w:cs="Times New Roman"/>
          <w:bCs/>
          <w:sz w:val="24"/>
          <w:szCs w:val="24"/>
        </w:rPr>
        <w:t>№ 10 к</w:t>
      </w:r>
      <w:r w:rsidRPr="00D9370B">
        <w:rPr>
          <w:rFonts w:ascii="Times New Roman" w:hAnsi="Times New Roman" w:cs="Times New Roman"/>
          <w:bCs/>
          <w:sz w:val="24"/>
          <w:szCs w:val="24"/>
        </w:rPr>
        <w:t xml:space="preserve"> настоящему Протоколу). Признать утратившей силу ранее утвержденную (</w:t>
      </w:r>
      <w:r>
        <w:rPr>
          <w:rFonts w:ascii="Times New Roman" w:hAnsi="Times New Roman" w:cs="Times New Roman"/>
          <w:bCs/>
          <w:sz w:val="24"/>
          <w:szCs w:val="24"/>
        </w:rPr>
        <w:t>четвертую</w:t>
      </w:r>
      <w:r w:rsidRPr="00D9370B">
        <w:rPr>
          <w:rFonts w:ascii="Times New Roman" w:hAnsi="Times New Roman" w:cs="Times New Roman"/>
          <w:bCs/>
          <w:sz w:val="24"/>
          <w:szCs w:val="24"/>
        </w:rPr>
        <w:t>) редакцию данного Положения.</w:t>
      </w:r>
    </w:p>
    <w:p w:rsidR="00D9370B" w:rsidRPr="005F24D5" w:rsidRDefault="00D9370B" w:rsidP="00D9370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86</w:t>
      </w:r>
      <w:r w:rsidRPr="00F9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- 0 голосов, «воздержался» –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D9370B" w:rsidRPr="005F24D5" w:rsidRDefault="00D9370B" w:rsidP="00D9370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D9370B" w:rsidRDefault="00D9370B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E351C" w:rsidRPr="00925FA4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25FA4">
        <w:rPr>
          <w:rFonts w:ascii="Times New Roman" w:hAnsi="Times New Roman" w:cs="Times New Roman"/>
          <w:b/>
          <w:bCs/>
          <w:sz w:val="24"/>
          <w:szCs w:val="24"/>
        </w:rPr>
        <w:t xml:space="preserve">6.4. Об утверждении Положения о компенсационном фонде возмещения вреда. </w:t>
      </w:r>
    </w:p>
    <w:p w:rsidR="00DA4570" w:rsidRDefault="00DA4570" w:rsidP="00DA4570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юриста </w:t>
      </w:r>
      <w:r w:rsidR="00925FA4">
        <w:rPr>
          <w:rFonts w:ascii="Times New Roman" w:hAnsi="Times New Roman" w:cs="Times New Roman"/>
          <w:bCs/>
          <w:sz w:val="24"/>
          <w:szCs w:val="24"/>
        </w:rPr>
        <w:t>И.К.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925FA4">
        <w:rPr>
          <w:rFonts w:ascii="Times New Roman" w:hAnsi="Times New Roman" w:cs="Times New Roman"/>
          <w:bCs/>
          <w:sz w:val="24"/>
          <w:szCs w:val="24"/>
        </w:rPr>
        <w:t>Галиева</w:t>
      </w:r>
      <w:proofErr w:type="spellEnd"/>
      <w:r w:rsidR="00925FA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A3498">
        <w:rPr>
          <w:rFonts w:ascii="Times New Roman" w:hAnsi="Times New Roman" w:cs="Times New Roman"/>
          <w:bCs/>
          <w:sz w:val="24"/>
          <w:szCs w:val="24"/>
        </w:rPr>
        <w:t xml:space="preserve">о </w:t>
      </w:r>
      <w:r w:rsidR="000C21FD">
        <w:rPr>
          <w:rFonts w:ascii="Times New Roman" w:hAnsi="Times New Roman" w:cs="Times New Roman"/>
          <w:bCs/>
          <w:sz w:val="24"/>
          <w:szCs w:val="24"/>
        </w:rPr>
        <w:t xml:space="preserve">нормах Федерального закона от 03.07.2016 № 372-ФЗ «О внесении изменений в Градостроительный кодекс Российской Федерации и отдельные законодательные акты Российской Федерации», регулирующих вопросы обеспечения имущественной ответственности членов саморегулируемых организаций и о </w:t>
      </w:r>
      <w:r w:rsidR="006A3498">
        <w:rPr>
          <w:rFonts w:ascii="Times New Roman" w:hAnsi="Times New Roman" w:cs="Times New Roman"/>
          <w:bCs/>
          <w:sz w:val="24"/>
          <w:szCs w:val="24"/>
        </w:rPr>
        <w:t>проекте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Положения о </w:t>
      </w:r>
      <w:r w:rsidR="006A3498">
        <w:rPr>
          <w:rFonts w:ascii="Times New Roman" w:hAnsi="Times New Roman" w:cs="Times New Roman"/>
          <w:bCs/>
          <w:sz w:val="24"/>
          <w:szCs w:val="24"/>
        </w:rPr>
        <w:t>компенсационном фонде возмещения вреда</w:t>
      </w:r>
      <w:r>
        <w:rPr>
          <w:rFonts w:ascii="Times New Roman" w:hAnsi="Times New Roman" w:cs="Times New Roman"/>
          <w:bCs/>
          <w:sz w:val="24"/>
          <w:szCs w:val="24"/>
        </w:rPr>
        <w:t xml:space="preserve"> Ассоциации.</w:t>
      </w:r>
    </w:p>
    <w:p w:rsidR="00DA4570" w:rsidRDefault="00DA4570" w:rsidP="00DA4570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70733" w:rsidRDefault="00DA4570" w:rsidP="00DA4570">
      <w:pPr>
        <w:widowControl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</w:p>
    <w:p w:rsidR="00170733" w:rsidRPr="00170733" w:rsidRDefault="00DA4570" w:rsidP="00DA4570">
      <w:pPr>
        <w:pStyle w:val="a8"/>
        <w:widowControl w:val="0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733">
        <w:rPr>
          <w:rFonts w:ascii="Times New Roman" w:hAnsi="Times New Roman" w:cs="Times New Roman"/>
          <w:bCs/>
          <w:sz w:val="24"/>
          <w:szCs w:val="24"/>
        </w:rPr>
        <w:t>Утвердить Положени</w:t>
      </w:r>
      <w:r w:rsidR="00170733" w:rsidRPr="00170733">
        <w:rPr>
          <w:rFonts w:ascii="Times New Roman" w:hAnsi="Times New Roman" w:cs="Times New Roman"/>
          <w:bCs/>
          <w:sz w:val="24"/>
          <w:szCs w:val="24"/>
        </w:rPr>
        <w:t>е</w:t>
      </w:r>
      <w:r w:rsidRPr="00170733">
        <w:rPr>
          <w:rFonts w:ascii="Times New Roman" w:hAnsi="Times New Roman" w:cs="Times New Roman"/>
          <w:bCs/>
          <w:sz w:val="24"/>
          <w:szCs w:val="24"/>
        </w:rPr>
        <w:t xml:space="preserve"> о </w:t>
      </w:r>
      <w:r w:rsidR="00170733" w:rsidRPr="00170733">
        <w:rPr>
          <w:rFonts w:ascii="Times New Roman" w:hAnsi="Times New Roman" w:cs="Times New Roman"/>
          <w:bCs/>
          <w:sz w:val="24"/>
          <w:szCs w:val="24"/>
        </w:rPr>
        <w:t xml:space="preserve">компенсационном фонде возмещения вреда </w:t>
      </w:r>
      <w:r w:rsidRPr="00170733">
        <w:rPr>
          <w:rFonts w:ascii="Times New Roman" w:hAnsi="Times New Roman" w:cs="Times New Roman"/>
          <w:bCs/>
          <w:sz w:val="24"/>
          <w:szCs w:val="24"/>
        </w:rPr>
        <w:t>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170733">
        <w:rPr>
          <w:rFonts w:ascii="Times New Roman" w:hAnsi="Times New Roman" w:cs="Times New Roman"/>
          <w:bCs/>
          <w:sz w:val="24"/>
          <w:szCs w:val="24"/>
        </w:rPr>
        <w:t>» (</w:t>
      </w:r>
      <w:r w:rsidRPr="00922728">
        <w:rPr>
          <w:rFonts w:ascii="Times New Roman" w:hAnsi="Times New Roman" w:cs="Times New Roman"/>
          <w:bCs/>
          <w:sz w:val="24"/>
          <w:szCs w:val="24"/>
        </w:rPr>
        <w:t>Приложение № 1</w:t>
      </w:r>
      <w:r w:rsidR="00170733" w:rsidRPr="00922728">
        <w:rPr>
          <w:rFonts w:ascii="Times New Roman" w:hAnsi="Times New Roman" w:cs="Times New Roman"/>
          <w:bCs/>
          <w:sz w:val="24"/>
          <w:szCs w:val="24"/>
        </w:rPr>
        <w:t>1</w:t>
      </w:r>
      <w:r w:rsidRPr="00922728">
        <w:rPr>
          <w:rFonts w:ascii="Times New Roman" w:hAnsi="Times New Roman" w:cs="Times New Roman"/>
          <w:bCs/>
          <w:sz w:val="24"/>
          <w:szCs w:val="24"/>
        </w:rPr>
        <w:t xml:space="preserve"> к настоящему</w:t>
      </w:r>
      <w:r w:rsidRPr="00170733">
        <w:rPr>
          <w:rFonts w:ascii="Times New Roman" w:hAnsi="Times New Roman" w:cs="Times New Roman"/>
          <w:bCs/>
          <w:sz w:val="24"/>
          <w:szCs w:val="24"/>
        </w:rPr>
        <w:t xml:space="preserve"> Протоколу). </w:t>
      </w:r>
    </w:p>
    <w:p w:rsidR="00170733" w:rsidRDefault="00170733" w:rsidP="00DA4570">
      <w:pPr>
        <w:pStyle w:val="a8"/>
        <w:widowControl w:val="0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компенсационный фонд возмещения вреда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основании заявлений  членов Ассоциации в сроки, установленные законодательством Российской Федерации.</w:t>
      </w:r>
    </w:p>
    <w:p w:rsidR="00170733" w:rsidRDefault="001C7D8B" w:rsidP="00DA4570">
      <w:pPr>
        <w:pStyle w:val="a8"/>
        <w:widowControl w:val="0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Установить, что с</w:t>
      </w:r>
      <w:r w:rsid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момента вступления в силу Положения о компенсационном фонде возмещения вреда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утрачивает силу Положение о </w:t>
      </w:r>
      <w:r w:rsid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компенсационном фонде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170733" w:rsidRPr="00170733" w:rsidRDefault="00170733" w:rsidP="00170733">
      <w:pPr>
        <w:pStyle w:val="a8"/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570" w:rsidRPr="00170733" w:rsidRDefault="00DA4570" w:rsidP="0017073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86</w:t>
      </w: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DA4570" w:rsidRPr="005F24D5" w:rsidRDefault="00DA4570" w:rsidP="00DA457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DA4570" w:rsidRPr="001E351C" w:rsidRDefault="00DA4570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170733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70733">
        <w:rPr>
          <w:rFonts w:ascii="Times New Roman" w:hAnsi="Times New Roman" w:cs="Times New Roman"/>
          <w:b/>
          <w:bCs/>
          <w:sz w:val="24"/>
          <w:szCs w:val="24"/>
        </w:rPr>
        <w:t xml:space="preserve">6.5. Об утверждении Положения о компенсационном фонде обеспечения договорных обязательств. </w:t>
      </w:r>
    </w:p>
    <w:p w:rsidR="00170733" w:rsidRDefault="00170733" w:rsidP="00170733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юриста И.К.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Галиева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о нормах Федерального закона от 03.07.2016 № 372-ФЗ «О внесении изменений в Градостроительный кодекс Российской Федерации и отдельные законодательные акты Российской Федерации», регулирующих вопросы формирования, размещения и назначения компенсационного фонда обеспечения договорных обязательств саморегулируемых организаций и о проекте Положения о компенсационном фонде обеспечения договорных обязательств Ассоциации.</w:t>
      </w:r>
    </w:p>
    <w:p w:rsidR="00170733" w:rsidRDefault="00170733" w:rsidP="00170733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70733" w:rsidRDefault="00170733" w:rsidP="00170733">
      <w:pPr>
        <w:widowControl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</w:p>
    <w:p w:rsidR="00170733" w:rsidRPr="00170733" w:rsidRDefault="00170733" w:rsidP="00170733">
      <w:pPr>
        <w:pStyle w:val="a8"/>
        <w:widowControl w:val="0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733">
        <w:rPr>
          <w:rFonts w:ascii="Times New Roman" w:hAnsi="Times New Roman" w:cs="Times New Roman"/>
          <w:bCs/>
          <w:sz w:val="24"/>
          <w:szCs w:val="24"/>
        </w:rPr>
        <w:t xml:space="preserve">Утвердить Положение о компенсационном фонде </w:t>
      </w:r>
      <w:r>
        <w:rPr>
          <w:rFonts w:ascii="Times New Roman" w:hAnsi="Times New Roman" w:cs="Times New Roman"/>
          <w:bCs/>
          <w:sz w:val="24"/>
          <w:szCs w:val="24"/>
        </w:rPr>
        <w:t xml:space="preserve">обеспечения договорных обязательств </w:t>
      </w:r>
      <w:r w:rsidRPr="00170733">
        <w:rPr>
          <w:rFonts w:ascii="Times New Roman" w:hAnsi="Times New Roman" w:cs="Times New Roman"/>
          <w:bCs/>
          <w:sz w:val="24"/>
          <w:szCs w:val="24"/>
        </w:rPr>
        <w:t>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170733">
        <w:rPr>
          <w:rFonts w:ascii="Times New Roman" w:hAnsi="Times New Roman" w:cs="Times New Roman"/>
          <w:bCs/>
          <w:sz w:val="24"/>
          <w:szCs w:val="24"/>
        </w:rPr>
        <w:t xml:space="preserve">» (Приложение </w:t>
      </w:r>
      <w:r w:rsidRPr="00922728">
        <w:rPr>
          <w:rFonts w:ascii="Times New Roman" w:hAnsi="Times New Roman" w:cs="Times New Roman"/>
          <w:bCs/>
          <w:sz w:val="24"/>
          <w:szCs w:val="24"/>
        </w:rPr>
        <w:t>№ 12</w:t>
      </w:r>
      <w:r w:rsidRPr="00170733">
        <w:rPr>
          <w:rFonts w:ascii="Times New Roman" w:hAnsi="Times New Roman" w:cs="Times New Roman"/>
          <w:bCs/>
          <w:sz w:val="24"/>
          <w:szCs w:val="24"/>
        </w:rPr>
        <w:t xml:space="preserve"> к настоящему Протоколу). </w:t>
      </w:r>
    </w:p>
    <w:p w:rsidR="006C09AE" w:rsidRDefault="00170733" w:rsidP="00170733">
      <w:pPr>
        <w:pStyle w:val="a8"/>
        <w:widowControl w:val="0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Принять к сведению, что компенсационный фонд обеспечения договорных обязательств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формируется по решению Совета Ассоциации в случае, если не менее чем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15</w:t>
      </w:r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членов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>» подадут заявления о намерении принимать участие в заключени</w:t>
      </w:r>
      <w:proofErr w:type="gramStart"/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договоров подряда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подготовку проектной документации</w:t>
      </w:r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использованием конкурентных способов заключения договоров, на основании заявлений указанных членов Ассоциации СРО «М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6C09AE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170733" w:rsidRPr="00170733" w:rsidRDefault="006C09AE" w:rsidP="006C09AE">
      <w:pPr>
        <w:pStyle w:val="a8"/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70733" w:rsidRPr="00170733" w:rsidRDefault="00170733" w:rsidP="0017073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86</w:t>
      </w: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голос.</w:t>
      </w:r>
    </w:p>
    <w:p w:rsidR="00170733" w:rsidRPr="005F24D5" w:rsidRDefault="00170733" w:rsidP="0017073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170733" w:rsidRDefault="00170733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C09AE">
        <w:rPr>
          <w:rFonts w:ascii="Times New Roman" w:hAnsi="Times New Roman" w:cs="Times New Roman"/>
          <w:b/>
          <w:bCs/>
          <w:sz w:val="24"/>
          <w:szCs w:val="24"/>
        </w:rPr>
        <w:t xml:space="preserve">6.6. Об утверждении новой </w:t>
      </w:r>
      <w:proofErr w:type="gramStart"/>
      <w:r w:rsidRPr="006C09AE">
        <w:rPr>
          <w:rFonts w:ascii="Times New Roman" w:hAnsi="Times New Roman" w:cs="Times New Roman"/>
          <w:b/>
          <w:bCs/>
          <w:sz w:val="24"/>
          <w:szCs w:val="24"/>
        </w:rPr>
        <w:t>редакции Порядка размещения средств компенсационного фонда</w:t>
      </w:r>
      <w:proofErr w:type="gramEnd"/>
      <w:r w:rsidRPr="006C09AE">
        <w:rPr>
          <w:rFonts w:ascii="Times New Roman" w:hAnsi="Times New Roman" w:cs="Times New Roman"/>
          <w:b/>
          <w:bCs/>
          <w:sz w:val="24"/>
          <w:szCs w:val="24"/>
        </w:rPr>
        <w:t xml:space="preserve"> Ассоциации (инвестиционная декларация).</w:t>
      </w:r>
    </w:p>
    <w:p w:rsidR="00F84D9D" w:rsidRDefault="00F84D9D" w:rsidP="00F84D9D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юриста И.К.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Галиева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о нормах Федерального закона от 03.07.2016 № 372-ФЗ «О внесении изменений в Градостроительный кодекс Российской Федерации и отдельные законодательные акты Российской Федерации», регулирующих вопросы размещения и (или) инвестирования компенсационного фонда возмещения вреда и о новой редакции </w:t>
      </w:r>
      <w:r w:rsidRPr="00F84D9D">
        <w:rPr>
          <w:rFonts w:ascii="Times New Roman" w:hAnsi="Times New Roman" w:cs="Times New Roman"/>
          <w:bCs/>
          <w:sz w:val="24"/>
          <w:szCs w:val="24"/>
        </w:rPr>
        <w:t xml:space="preserve">Порядка размещения средств компенсационного фонда </w:t>
      </w:r>
      <w:r>
        <w:rPr>
          <w:rFonts w:ascii="Times New Roman" w:hAnsi="Times New Roman" w:cs="Times New Roman"/>
          <w:bCs/>
          <w:sz w:val="24"/>
          <w:szCs w:val="24"/>
        </w:rPr>
        <w:t>Ассоциации (инвестиционной декларации</w:t>
      </w:r>
      <w:r w:rsidRPr="00F84D9D">
        <w:rPr>
          <w:rFonts w:ascii="Times New Roman" w:hAnsi="Times New Roman" w:cs="Times New Roman"/>
          <w:bCs/>
          <w:sz w:val="24"/>
          <w:szCs w:val="24"/>
        </w:rPr>
        <w:t>).</w:t>
      </w:r>
    </w:p>
    <w:p w:rsidR="006C09AE" w:rsidRPr="006C09AE" w:rsidRDefault="006C09AE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C09AE" w:rsidRDefault="00F84D9D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</w:t>
      </w:r>
    </w:p>
    <w:p w:rsidR="00F84D9D" w:rsidRPr="00F84D9D" w:rsidRDefault="00F84D9D" w:rsidP="00F84D9D">
      <w:pPr>
        <w:pStyle w:val="a8"/>
        <w:widowControl w:val="0"/>
        <w:numPr>
          <w:ilvl w:val="0"/>
          <w:numId w:val="24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84D9D">
        <w:rPr>
          <w:rFonts w:ascii="Times New Roman" w:hAnsi="Times New Roman" w:cs="Times New Roman"/>
          <w:bCs/>
          <w:sz w:val="24"/>
          <w:szCs w:val="24"/>
        </w:rPr>
        <w:t xml:space="preserve">Утвердить новую (вторую) редакцию </w:t>
      </w:r>
      <w:proofErr w:type="gramStart"/>
      <w:r w:rsidRPr="00F84D9D">
        <w:rPr>
          <w:rFonts w:ascii="Times New Roman" w:hAnsi="Times New Roman" w:cs="Times New Roman"/>
          <w:bCs/>
          <w:sz w:val="24"/>
          <w:szCs w:val="24"/>
        </w:rPr>
        <w:t>Порядка размещения средств компенсационного фонда Ассоциации</w:t>
      </w:r>
      <w:proofErr w:type="gramEnd"/>
      <w:r w:rsidRPr="00F84D9D"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F84D9D">
        <w:rPr>
          <w:rFonts w:ascii="Times New Roman" w:hAnsi="Times New Roman" w:cs="Times New Roman"/>
          <w:bCs/>
          <w:sz w:val="24"/>
          <w:szCs w:val="24"/>
        </w:rPr>
        <w:t>» (инвестиционной декларации), изменив название документа на «Порядок  размещения средств компенсационного фонда  возмещения вреда 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F84D9D">
        <w:rPr>
          <w:rFonts w:ascii="Times New Roman" w:hAnsi="Times New Roman" w:cs="Times New Roman"/>
          <w:bCs/>
          <w:sz w:val="24"/>
          <w:szCs w:val="24"/>
        </w:rPr>
        <w:t>» (инвестиционная декларация)</w:t>
      </w:r>
      <w:r w:rsidR="00BE6ED6">
        <w:rPr>
          <w:rFonts w:ascii="Times New Roman" w:hAnsi="Times New Roman" w:cs="Times New Roman"/>
          <w:bCs/>
          <w:sz w:val="24"/>
          <w:szCs w:val="24"/>
        </w:rPr>
        <w:t>»</w:t>
      </w:r>
      <w:r w:rsidR="0058541B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58541B" w:rsidRPr="00012B09">
        <w:rPr>
          <w:rFonts w:ascii="Times New Roman" w:hAnsi="Times New Roman" w:cs="Times New Roman"/>
          <w:bCs/>
          <w:sz w:val="24"/>
          <w:szCs w:val="24"/>
        </w:rPr>
        <w:t>Приложение № 13 к</w:t>
      </w:r>
      <w:r w:rsidR="0058541B">
        <w:rPr>
          <w:rFonts w:ascii="Times New Roman" w:hAnsi="Times New Roman" w:cs="Times New Roman"/>
          <w:bCs/>
          <w:sz w:val="24"/>
          <w:szCs w:val="24"/>
        </w:rPr>
        <w:t xml:space="preserve"> настоящему Протоколу)</w:t>
      </w:r>
      <w:r w:rsidRPr="00F84D9D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BE6ED6" w:rsidRPr="002A7A09" w:rsidRDefault="00BE6ED6" w:rsidP="00F84D9D">
      <w:pPr>
        <w:pStyle w:val="a8"/>
        <w:widowControl w:val="0"/>
        <w:numPr>
          <w:ilvl w:val="0"/>
          <w:numId w:val="24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7A09">
        <w:rPr>
          <w:rFonts w:ascii="Times New Roman" w:hAnsi="Times New Roman" w:cs="Times New Roman"/>
          <w:bCs/>
          <w:sz w:val="24"/>
          <w:szCs w:val="24"/>
        </w:rPr>
        <w:t xml:space="preserve">Установить, что вышеуказанный Порядок в новой редакции вступает в силу с </w:t>
      </w:r>
      <w:r w:rsidRPr="002A7A09">
        <w:rPr>
          <w:rFonts w:ascii="Times New Roman" w:hAnsi="Times New Roman" w:cs="Times New Roman"/>
          <w:bCs/>
          <w:sz w:val="24"/>
          <w:szCs w:val="24"/>
        </w:rPr>
        <w:lastRenderedPageBreak/>
        <w:t>момента утверждения Правительством Российской Федерации требований к российским кредитным организациям</w:t>
      </w:r>
      <w:r w:rsidR="00E84C65" w:rsidRPr="002A7A09">
        <w:rPr>
          <w:rFonts w:ascii="Times New Roman" w:hAnsi="Times New Roman" w:cs="Times New Roman"/>
          <w:bCs/>
          <w:sz w:val="24"/>
          <w:szCs w:val="24"/>
        </w:rPr>
        <w:t xml:space="preserve">, на специальных банковских счетах которых могут быть размещены средства компенсационных фондов саморегулируемых организаций.  </w:t>
      </w:r>
      <w:r w:rsidR="002A7A09" w:rsidRPr="002A7A09">
        <w:rPr>
          <w:rFonts w:ascii="Times New Roman" w:hAnsi="Times New Roman" w:cs="Times New Roman"/>
          <w:bCs/>
          <w:sz w:val="24"/>
          <w:szCs w:val="24"/>
        </w:rPr>
        <w:t>С момента вступления в силу новой (второй) редакции Порядка, ранее утвержденная редакция данного документа утрачивает силу.</w:t>
      </w:r>
    </w:p>
    <w:p w:rsidR="001C7D8B" w:rsidRDefault="00E84C65" w:rsidP="001C7D8B">
      <w:pPr>
        <w:pStyle w:val="a8"/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7A09">
        <w:rPr>
          <w:rFonts w:ascii="Times New Roman" w:hAnsi="Times New Roman" w:cs="Times New Roman"/>
          <w:bCs/>
          <w:sz w:val="24"/>
          <w:szCs w:val="24"/>
        </w:rPr>
        <w:t>Установить, что до размещения средств компенсационного фонда Ассоциации СРО «М</w:t>
      </w:r>
      <w:r w:rsidR="006A6ACA" w:rsidRPr="002A7A09">
        <w:rPr>
          <w:rFonts w:ascii="Times New Roman" w:hAnsi="Times New Roman" w:cs="Times New Roman"/>
          <w:bCs/>
          <w:sz w:val="24"/>
          <w:szCs w:val="24"/>
        </w:rPr>
        <w:t>ОП</w:t>
      </w:r>
      <w:r w:rsidRPr="002A7A09">
        <w:rPr>
          <w:rFonts w:ascii="Times New Roman" w:hAnsi="Times New Roman" w:cs="Times New Roman"/>
          <w:bCs/>
          <w:sz w:val="24"/>
          <w:szCs w:val="24"/>
        </w:rPr>
        <w:t>» на специальном банковском счете, в соответствии с частью 2 статьи 3.3 Федерального закона от 29.12.2004 № 191-ФЗ «О введении в действие Градостроительного кодекса Российской Федерации», средства компенсационного фонда Ассоциации СРО «М</w:t>
      </w:r>
      <w:r w:rsidR="006A6ACA" w:rsidRPr="002A7A09">
        <w:rPr>
          <w:rFonts w:ascii="Times New Roman" w:hAnsi="Times New Roman" w:cs="Times New Roman"/>
          <w:bCs/>
          <w:sz w:val="24"/>
          <w:szCs w:val="24"/>
        </w:rPr>
        <w:t>ОП</w:t>
      </w:r>
      <w:r w:rsidRPr="002A7A09">
        <w:rPr>
          <w:rFonts w:ascii="Times New Roman" w:hAnsi="Times New Roman" w:cs="Times New Roman"/>
          <w:bCs/>
          <w:sz w:val="24"/>
          <w:szCs w:val="24"/>
        </w:rPr>
        <w:t xml:space="preserve">» </w:t>
      </w:r>
      <w:r w:rsidRPr="00012B09">
        <w:rPr>
          <w:rFonts w:ascii="Times New Roman" w:hAnsi="Times New Roman" w:cs="Times New Roman"/>
          <w:bCs/>
          <w:sz w:val="24"/>
          <w:szCs w:val="24"/>
        </w:rPr>
        <w:t>размещаются в депозит в ПАО Сбербанк</w:t>
      </w:r>
      <w:r w:rsidR="001C7D8B" w:rsidRPr="00012B09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8761A8" w:rsidRPr="008761A8" w:rsidRDefault="008761A8" w:rsidP="008761A8">
      <w:pPr>
        <w:pStyle w:val="a8"/>
        <w:numPr>
          <w:ilvl w:val="0"/>
          <w:numId w:val="2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8761A8">
        <w:rPr>
          <w:rFonts w:ascii="Times New Roman" w:hAnsi="Times New Roman" w:cs="Times New Roman"/>
          <w:bCs/>
          <w:sz w:val="24"/>
          <w:szCs w:val="24"/>
        </w:rPr>
        <w:t xml:space="preserve">В срок, установленный законодательством Российской Федерации, после утверждения Правительством Российской Федерации требований к российским кредитным организациям, на специальных банковских счетах которых </w:t>
      </w:r>
      <w:r>
        <w:rPr>
          <w:rFonts w:ascii="Times New Roman" w:hAnsi="Times New Roman" w:cs="Times New Roman"/>
          <w:bCs/>
          <w:sz w:val="24"/>
          <w:szCs w:val="24"/>
        </w:rPr>
        <w:t xml:space="preserve">могут быть </w:t>
      </w:r>
      <w:r w:rsidRPr="008761A8">
        <w:rPr>
          <w:rFonts w:ascii="Times New Roman" w:hAnsi="Times New Roman" w:cs="Times New Roman"/>
          <w:bCs/>
          <w:sz w:val="24"/>
          <w:szCs w:val="24"/>
        </w:rPr>
        <w:t>размещ</w:t>
      </w:r>
      <w:r>
        <w:rPr>
          <w:rFonts w:ascii="Times New Roman" w:hAnsi="Times New Roman" w:cs="Times New Roman"/>
          <w:bCs/>
          <w:sz w:val="24"/>
          <w:szCs w:val="24"/>
        </w:rPr>
        <w:t>ены</w:t>
      </w:r>
      <w:r w:rsidRPr="008761A8">
        <w:rPr>
          <w:rFonts w:ascii="Times New Roman" w:hAnsi="Times New Roman" w:cs="Times New Roman"/>
          <w:bCs/>
          <w:sz w:val="24"/>
          <w:szCs w:val="24"/>
        </w:rPr>
        <w:t xml:space="preserve"> средства компенсационных фондов саморегулируемых организаций, разместить средства компенсационного фонда Ассоциации в полном объеме на специальном банковском счете, открытом в ПАО Сбербанк</w:t>
      </w:r>
      <w:r>
        <w:rPr>
          <w:rFonts w:ascii="Times New Roman" w:hAnsi="Times New Roman" w:cs="Times New Roman"/>
          <w:bCs/>
          <w:sz w:val="24"/>
          <w:szCs w:val="24"/>
        </w:rPr>
        <w:t xml:space="preserve"> (при </w:t>
      </w:r>
      <w:r w:rsidRPr="008761A8">
        <w:rPr>
          <w:rFonts w:ascii="Times New Roman" w:hAnsi="Times New Roman" w:cs="Times New Roman"/>
          <w:bCs/>
          <w:sz w:val="24"/>
          <w:szCs w:val="24"/>
        </w:rPr>
        <w:t>соответстви</w:t>
      </w:r>
      <w:r>
        <w:rPr>
          <w:rFonts w:ascii="Times New Roman" w:hAnsi="Times New Roman" w:cs="Times New Roman"/>
          <w:bCs/>
          <w:sz w:val="24"/>
          <w:szCs w:val="24"/>
        </w:rPr>
        <w:t>и</w:t>
      </w:r>
      <w:r w:rsidRPr="008761A8">
        <w:rPr>
          <w:rFonts w:ascii="Times New Roman" w:hAnsi="Times New Roman" w:cs="Times New Roman"/>
          <w:bCs/>
          <w:sz w:val="24"/>
          <w:szCs w:val="24"/>
        </w:rPr>
        <w:t xml:space="preserve"> ПАО Сбербанк указанным требованиям Правительства РФ</w:t>
      </w:r>
      <w:r>
        <w:rPr>
          <w:rFonts w:ascii="Times New Roman" w:hAnsi="Times New Roman" w:cs="Times New Roman"/>
          <w:bCs/>
          <w:sz w:val="24"/>
          <w:szCs w:val="24"/>
        </w:rPr>
        <w:t>)</w:t>
      </w:r>
      <w:r w:rsidRPr="008761A8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gramEnd"/>
    </w:p>
    <w:p w:rsidR="002A7A09" w:rsidRPr="002A7A09" w:rsidRDefault="000617F9" w:rsidP="002A7A09">
      <w:pPr>
        <w:pStyle w:val="a8"/>
        <w:widowControl w:val="0"/>
        <w:numPr>
          <w:ilvl w:val="0"/>
          <w:numId w:val="24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617F9">
        <w:rPr>
          <w:rFonts w:ascii="Times New Roman" w:hAnsi="Times New Roman" w:cs="Times New Roman"/>
          <w:bCs/>
          <w:sz w:val="24"/>
          <w:szCs w:val="24"/>
        </w:rPr>
        <w:t>В случае</w:t>
      </w:r>
      <w:proofErr w:type="gramStart"/>
      <w:r w:rsidRPr="000617F9">
        <w:rPr>
          <w:rFonts w:ascii="Times New Roman" w:hAnsi="Times New Roman" w:cs="Times New Roman"/>
          <w:bCs/>
          <w:sz w:val="24"/>
          <w:szCs w:val="24"/>
        </w:rPr>
        <w:t>,</w:t>
      </w:r>
      <w:proofErr w:type="gramEnd"/>
      <w:r w:rsidRPr="000617F9">
        <w:rPr>
          <w:rFonts w:ascii="Times New Roman" w:hAnsi="Times New Roman" w:cs="Times New Roman"/>
          <w:bCs/>
          <w:sz w:val="24"/>
          <w:szCs w:val="24"/>
        </w:rPr>
        <w:t xml:space="preserve"> если по независящим от 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Pr="000617F9">
        <w:rPr>
          <w:rFonts w:ascii="Times New Roman" w:hAnsi="Times New Roman" w:cs="Times New Roman"/>
          <w:bCs/>
          <w:sz w:val="24"/>
          <w:szCs w:val="24"/>
        </w:rPr>
        <w:t xml:space="preserve">» причинам </w:t>
      </w:r>
      <w:r w:rsidR="006A6ACA" w:rsidRPr="000617F9">
        <w:rPr>
          <w:rFonts w:ascii="Times New Roman" w:hAnsi="Times New Roman" w:cs="Times New Roman"/>
          <w:bCs/>
          <w:sz w:val="24"/>
          <w:szCs w:val="24"/>
        </w:rPr>
        <w:t>размещение средств компенсационного фонда Ассоциации в ПАО Сбербанк в срок, установленный законодательством РФ</w:t>
      </w:r>
      <w:r w:rsidR="006A6ACA">
        <w:rPr>
          <w:rFonts w:ascii="Times New Roman" w:hAnsi="Times New Roman" w:cs="Times New Roman"/>
          <w:bCs/>
          <w:sz w:val="24"/>
          <w:szCs w:val="24"/>
        </w:rPr>
        <w:t xml:space="preserve"> (до 01.11.2016)</w:t>
      </w:r>
      <w:r w:rsidR="006A6ACA" w:rsidRPr="000617F9">
        <w:rPr>
          <w:rFonts w:ascii="Times New Roman" w:hAnsi="Times New Roman" w:cs="Times New Roman"/>
          <w:bCs/>
          <w:sz w:val="24"/>
          <w:szCs w:val="24"/>
        </w:rPr>
        <w:t xml:space="preserve">, будет невозможно, </w:t>
      </w:r>
      <w:r w:rsidRPr="000617F9">
        <w:rPr>
          <w:rFonts w:ascii="Times New Roman" w:hAnsi="Times New Roman" w:cs="Times New Roman"/>
          <w:bCs/>
          <w:sz w:val="24"/>
          <w:szCs w:val="24"/>
        </w:rPr>
        <w:t>(</w:t>
      </w:r>
      <w:r w:rsidR="006A6ACA">
        <w:rPr>
          <w:rFonts w:ascii="Times New Roman" w:hAnsi="Times New Roman" w:cs="Times New Roman"/>
          <w:bCs/>
          <w:sz w:val="24"/>
          <w:szCs w:val="24"/>
        </w:rPr>
        <w:t xml:space="preserve">при </w:t>
      </w:r>
      <w:r w:rsidRPr="000617F9">
        <w:rPr>
          <w:rFonts w:ascii="Times New Roman" w:hAnsi="Times New Roman" w:cs="Times New Roman"/>
          <w:bCs/>
          <w:sz w:val="24"/>
          <w:szCs w:val="24"/>
        </w:rPr>
        <w:t>несоответстви</w:t>
      </w:r>
      <w:r w:rsidR="006A6ACA">
        <w:rPr>
          <w:rFonts w:ascii="Times New Roman" w:hAnsi="Times New Roman" w:cs="Times New Roman"/>
          <w:bCs/>
          <w:sz w:val="24"/>
          <w:szCs w:val="24"/>
        </w:rPr>
        <w:t>и</w:t>
      </w:r>
      <w:r w:rsidRPr="000617F9">
        <w:rPr>
          <w:rFonts w:ascii="Times New Roman" w:hAnsi="Times New Roman" w:cs="Times New Roman"/>
          <w:bCs/>
          <w:sz w:val="24"/>
          <w:szCs w:val="24"/>
        </w:rPr>
        <w:t xml:space="preserve"> ПАО Сбербанк требованиям, установленн</w:t>
      </w:r>
      <w:r w:rsidR="006A6ACA">
        <w:rPr>
          <w:rFonts w:ascii="Times New Roman" w:hAnsi="Times New Roman" w:cs="Times New Roman"/>
          <w:bCs/>
          <w:sz w:val="24"/>
          <w:szCs w:val="24"/>
        </w:rPr>
        <w:t>ым Правительством РФ, отсутствии</w:t>
      </w:r>
      <w:r w:rsidRPr="000617F9">
        <w:rPr>
          <w:rFonts w:ascii="Times New Roman" w:hAnsi="Times New Roman" w:cs="Times New Roman"/>
          <w:bCs/>
          <w:sz w:val="24"/>
          <w:szCs w:val="24"/>
        </w:rPr>
        <w:t xml:space="preserve"> возможности открытия в ПАО Сбербанк специального банковского счета для размещения средств компенсационного фонда Ассоциации и др.) поручить </w:t>
      </w:r>
      <w:r w:rsidR="00F84D9D" w:rsidRPr="000617F9">
        <w:rPr>
          <w:rFonts w:ascii="Times New Roman" w:hAnsi="Times New Roman" w:cs="Times New Roman"/>
          <w:bCs/>
          <w:sz w:val="24"/>
          <w:szCs w:val="24"/>
        </w:rPr>
        <w:t>Совету Ассоциации принять решение о выборе</w:t>
      </w:r>
      <w:r>
        <w:rPr>
          <w:rFonts w:ascii="Times New Roman" w:hAnsi="Times New Roman" w:cs="Times New Roman"/>
          <w:bCs/>
          <w:sz w:val="24"/>
          <w:szCs w:val="24"/>
        </w:rPr>
        <w:t xml:space="preserve"> иной</w:t>
      </w:r>
      <w:r w:rsidR="00F84D9D" w:rsidRPr="000617F9">
        <w:rPr>
          <w:rFonts w:ascii="Times New Roman" w:hAnsi="Times New Roman" w:cs="Times New Roman"/>
          <w:bCs/>
          <w:sz w:val="24"/>
          <w:szCs w:val="24"/>
        </w:rPr>
        <w:t xml:space="preserve"> российской кредитной организации</w:t>
      </w:r>
      <w:r w:rsidR="001A06CA" w:rsidRPr="001A06CA">
        <w:rPr>
          <w:rFonts w:ascii="Times New Roman" w:hAnsi="Times New Roman" w:cs="Times New Roman"/>
          <w:bCs/>
          <w:sz w:val="24"/>
          <w:szCs w:val="24"/>
        </w:rPr>
        <w:t>, соответствующ</w:t>
      </w:r>
      <w:r w:rsidR="00500826">
        <w:rPr>
          <w:rFonts w:ascii="Times New Roman" w:hAnsi="Times New Roman" w:cs="Times New Roman"/>
          <w:bCs/>
          <w:sz w:val="24"/>
          <w:szCs w:val="24"/>
        </w:rPr>
        <w:t>ей</w:t>
      </w:r>
      <w:r w:rsidR="001A06CA" w:rsidRPr="001A06CA">
        <w:rPr>
          <w:rFonts w:ascii="Times New Roman" w:hAnsi="Times New Roman" w:cs="Times New Roman"/>
          <w:bCs/>
          <w:sz w:val="24"/>
          <w:szCs w:val="24"/>
        </w:rPr>
        <w:t xml:space="preserve"> требованиям</w:t>
      </w:r>
      <w:r w:rsidR="005008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A06CA" w:rsidRPr="001A06CA">
        <w:rPr>
          <w:rFonts w:ascii="Times New Roman" w:hAnsi="Times New Roman" w:cs="Times New Roman"/>
          <w:bCs/>
          <w:sz w:val="24"/>
          <w:szCs w:val="24"/>
        </w:rPr>
        <w:t>Правительств</w:t>
      </w:r>
      <w:r w:rsidR="00500826">
        <w:rPr>
          <w:rFonts w:ascii="Times New Roman" w:hAnsi="Times New Roman" w:cs="Times New Roman"/>
          <w:bCs/>
          <w:sz w:val="24"/>
          <w:szCs w:val="24"/>
        </w:rPr>
        <w:t>а</w:t>
      </w:r>
      <w:r w:rsidR="001A06CA" w:rsidRPr="001A06CA">
        <w:rPr>
          <w:rFonts w:ascii="Times New Roman" w:hAnsi="Times New Roman" w:cs="Times New Roman"/>
          <w:bCs/>
          <w:sz w:val="24"/>
          <w:szCs w:val="24"/>
        </w:rPr>
        <w:t xml:space="preserve"> РФ</w:t>
      </w:r>
      <w:r w:rsidR="00F84D9D" w:rsidRPr="000617F9">
        <w:rPr>
          <w:rFonts w:ascii="Times New Roman" w:hAnsi="Times New Roman" w:cs="Times New Roman"/>
          <w:bCs/>
          <w:sz w:val="24"/>
          <w:szCs w:val="24"/>
        </w:rPr>
        <w:t xml:space="preserve">, на специальном банковском счете которой будут размещены средства компенсационного фонда Ассоциации, </w:t>
      </w:r>
      <w:r w:rsidR="002A7A09" w:rsidRPr="002A7A09">
        <w:rPr>
          <w:rFonts w:ascii="Times New Roman" w:hAnsi="Times New Roman" w:cs="Times New Roman"/>
          <w:bCs/>
          <w:sz w:val="24"/>
          <w:szCs w:val="24"/>
        </w:rPr>
        <w:t xml:space="preserve">и </w:t>
      </w:r>
      <w:proofErr w:type="gramStart"/>
      <w:r w:rsidR="002A7A09" w:rsidRPr="002A7A09">
        <w:rPr>
          <w:rFonts w:ascii="Times New Roman" w:hAnsi="Times New Roman" w:cs="Times New Roman"/>
          <w:bCs/>
          <w:sz w:val="24"/>
          <w:szCs w:val="24"/>
        </w:rPr>
        <w:t>разместить средства</w:t>
      </w:r>
      <w:proofErr w:type="gramEnd"/>
      <w:r w:rsidR="002A7A09" w:rsidRPr="002A7A09">
        <w:rPr>
          <w:rFonts w:ascii="Times New Roman" w:hAnsi="Times New Roman" w:cs="Times New Roman"/>
          <w:bCs/>
          <w:sz w:val="24"/>
          <w:szCs w:val="24"/>
        </w:rPr>
        <w:t xml:space="preserve"> компенсационного фонда Ассоциации </w:t>
      </w:r>
      <w:r w:rsidR="00433142">
        <w:rPr>
          <w:rFonts w:ascii="Times New Roman" w:hAnsi="Times New Roman" w:cs="Times New Roman"/>
          <w:bCs/>
          <w:sz w:val="24"/>
          <w:szCs w:val="24"/>
        </w:rPr>
        <w:t xml:space="preserve">на специальном банковском счете </w:t>
      </w:r>
      <w:r w:rsidR="002A7A09" w:rsidRPr="002A7A09">
        <w:rPr>
          <w:rFonts w:ascii="Times New Roman" w:hAnsi="Times New Roman" w:cs="Times New Roman"/>
          <w:bCs/>
          <w:sz w:val="24"/>
          <w:szCs w:val="24"/>
        </w:rPr>
        <w:t>данной кредитной организации.</w:t>
      </w:r>
    </w:p>
    <w:p w:rsidR="00F84D9D" w:rsidRDefault="00F84D9D" w:rsidP="001A06CA">
      <w:pPr>
        <w:pStyle w:val="a8"/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1421C" w:rsidRPr="0061421C" w:rsidRDefault="0061421C" w:rsidP="006142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1421C">
        <w:rPr>
          <w:rFonts w:ascii="Times New Roman" w:hAnsi="Times New Roman" w:cs="Times New Roman"/>
          <w:bCs/>
          <w:sz w:val="24"/>
          <w:szCs w:val="24"/>
        </w:rPr>
        <w:t xml:space="preserve">ГОЛОСОВАЛИ: «за» - </w:t>
      </w:r>
      <w:r w:rsidR="006A6ACA">
        <w:rPr>
          <w:rFonts w:ascii="Times New Roman" w:hAnsi="Times New Roman" w:cs="Times New Roman"/>
          <w:bCs/>
          <w:sz w:val="24"/>
          <w:szCs w:val="24"/>
        </w:rPr>
        <w:t>86</w:t>
      </w:r>
      <w:r w:rsidRPr="0061421C">
        <w:rPr>
          <w:rFonts w:ascii="Times New Roman" w:hAnsi="Times New Roman" w:cs="Times New Roman"/>
          <w:bCs/>
          <w:sz w:val="24"/>
          <w:szCs w:val="24"/>
        </w:rPr>
        <w:t xml:space="preserve"> голосов, «против» - 0 голосов, «воздержался» – </w:t>
      </w:r>
      <w:r w:rsidR="006A6ACA">
        <w:rPr>
          <w:rFonts w:ascii="Times New Roman" w:hAnsi="Times New Roman" w:cs="Times New Roman"/>
          <w:bCs/>
          <w:sz w:val="24"/>
          <w:szCs w:val="24"/>
        </w:rPr>
        <w:t>1</w:t>
      </w:r>
      <w:r w:rsidRPr="0061421C">
        <w:rPr>
          <w:rFonts w:ascii="Times New Roman" w:hAnsi="Times New Roman" w:cs="Times New Roman"/>
          <w:bCs/>
          <w:sz w:val="24"/>
          <w:szCs w:val="24"/>
        </w:rPr>
        <w:t xml:space="preserve"> голос.</w:t>
      </w:r>
    </w:p>
    <w:p w:rsidR="000617F9" w:rsidRDefault="0061421C" w:rsidP="006142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1421C">
        <w:rPr>
          <w:rFonts w:ascii="Times New Roman" w:hAnsi="Times New Roman" w:cs="Times New Roman"/>
          <w:bCs/>
          <w:sz w:val="24"/>
          <w:szCs w:val="24"/>
        </w:rPr>
        <w:t>Решение принято.</w:t>
      </w:r>
    </w:p>
    <w:p w:rsidR="0061421C" w:rsidRPr="0061421C" w:rsidRDefault="0061421C" w:rsidP="006142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58541B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541B">
        <w:rPr>
          <w:rFonts w:ascii="Times New Roman" w:hAnsi="Times New Roman" w:cs="Times New Roman"/>
          <w:b/>
          <w:bCs/>
          <w:sz w:val="24"/>
          <w:szCs w:val="24"/>
        </w:rPr>
        <w:t xml:space="preserve">6.7. О признании утратившими силу </w:t>
      </w:r>
      <w:proofErr w:type="gramStart"/>
      <w:r w:rsidRPr="0058541B">
        <w:rPr>
          <w:rFonts w:ascii="Times New Roman" w:hAnsi="Times New Roman" w:cs="Times New Roman"/>
          <w:b/>
          <w:bCs/>
          <w:sz w:val="24"/>
          <w:szCs w:val="24"/>
        </w:rPr>
        <w:t>Правил обеспечения имущественной ответственности членов Ассоциации</w:t>
      </w:r>
      <w:proofErr w:type="gramEnd"/>
      <w:r w:rsidRPr="0058541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:rsidR="0061421C" w:rsidRDefault="0061421C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предложение юриста И.К.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Галиева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о признании утратившими силу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Правил обеспечения имущественной ответственности членов Ассоциации</w:t>
      </w:r>
      <w:proofErr w:type="gramEnd"/>
      <w:r w:rsidR="0058541B">
        <w:rPr>
          <w:rFonts w:ascii="Times New Roman" w:hAnsi="Times New Roman" w:cs="Times New Roman"/>
          <w:bCs/>
          <w:sz w:val="24"/>
          <w:szCs w:val="24"/>
        </w:rPr>
        <w:t xml:space="preserve"> в связи с принятием Положений о компенсационном фонде возмещения вреда и компенсационном фонде обеспечения договорных обязательств Ассоциации.</w:t>
      </w:r>
    </w:p>
    <w:p w:rsidR="006A6ACA" w:rsidRDefault="006A6ACA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РЕШИЛИ: Признать утратившими силу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Правила обеспечения имущественной ответственности членов Ассоциации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>
        <w:rPr>
          <w:rFonts w:ascii="Times New Roman" w:hAnsi="Times New Roman" w:cs="Times New Roman"/>
          <w:bCs/>
          <w:sz w:val="24"/>
          <w:szCs w:val="24"/>
        </w:rPr>
        <w:t>».</w:t>
      </w:r>
    </w:p>
    <w:p w:rsidR="0058541B" w:rsidRDefault="0058541B" w:rsidP="0058541B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541B" w:rsidRPr="00170733" w:rsidRDefault="0058541B" w:rsidP="0058541B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A6ACA">
        <w:rPr>
          <w:rFonts w:ascii="Times New Roman" w:eastAsia="Times New Roman" w:hAnsi="Times New Roman" w:cs="Times New Roman"/>
          <w:sz w:val="24"/>
          <w:szCs w:val="24"/>
          <w:lang w:eastAsia="ru-RU"/>
        </w:rPr>
        <w:t>87</w:t>
      </w:r>
      <w:r w:rsidRPr="00170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голосов, «против» - 0 голосов, «воздержался» – 0 голосов.</w:t>
      </w:r>
    </w:p>
    <w:p w:rsidR="0058541B" w:rsidRPr="005F24D5" w:rsidRDefault="0058541B" w:rsidP="0058541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Pr="0058541B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541B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6.8. Об утверждении новой </w:t>
      </w:r>
      <w:proofErr w:type="gramStart"/>
      <w:r w:rsidRPr="0058541B">
        <w:rPr>
          <w:rFonts w:ascii="Times New Roman" w:hAnsi="Times New Roman" w:cs="Times New Roman"/>
          <w:b/>
          <w:bCs/>
          <w:sz w:val="24"/>
          <w:szCs w:val="24"/>
        </w:rPr>
        <w:t>редакции Регламента ведения реестра членов Ассоциации</w:t>
      </w:r>
      <w:proofErr w:type="gramEnd"/>
      <w:r w:rsidRPr="0058541B">
        <w:rPr>
          <w:rFonts w:ascii="Times New Roman" w:hAnsi="Times New Roman" w:cs="Times New Roman"/>
          <w:b/>
          <w:bCs/>
          <w:sz w:val="24"/>
          <w:szCs w:val="24"/>
        </w:rPr>
        <w:t xml:space="preserve">.  </w:t>
      </w:r>
    </w:p>
    <w:p w:rsidR="001E351C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СЛУШАЛИ юриста И.К.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Галиева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о новой редакции внутреннего документа Ассоциации, определяющего порядок ведения реестра членов Ассоциации, подготовленн</w:t>
      </w:r>
      <w:r w:rsidR="00433142">
        <w:rPr>
          <w:rFonts w:ascii="Times New Roman" w:hAnsi="Times New Roman" w:cs="Times New Roman"/>
          <w:bCs/>
          <w:sz w:val="24"/>
          <w:szCs w:val="24"/>
        </w:rPr>
        <w:t>ой</w:t>
      </w:r>
      <w:r>
        <w:rPr>
          <w:rFonts w:ascii="Times New Roman" w:hAnsi="Times New Roman" w:cs="Times New Roman"/>
          <w:bCs/>
          <w:sz w:val="24"/>
          <w:szCs w:val="24"/>
        </w:rPr>
        <w:t xml:space="preserve"> с учетом норм </w:t>
      </w:r>
      <w:r w:rsidRPr="0058541B">
        <w:rPr>
          <w:rFonts w:ascii="Times New Roman" w:hAnsi="Times New Roman" w:cs="Times New Roman"/>
          <w:bCs/>
          <w:sz w:val="24"/>
          <w:szCs w:val="24"/>
        </w:rPr>
        <w:t>Федерального закона № 372-ФЗ от 03.07.2016 «О внесении изменений в Градостроительный кодекс Российской Федерации и отдельные законодательные акты Российской Федерации»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 xml:space="preserve">РЕШИЛИ: Утвердить новую  (пятую) редакцию </w:t>
      </w:r>
      <w:r>
        <w:rPr>
          <w:rFonts w:ascii="Times New Roman" w:hAnsi="Times New Roman" w:cs="Times New Roman"/>
          <w:bCs/>
          <w:sz w:val="24"/>
          <w:szCs w:val="24"/>
        </w:rPr>
        <w:t xml:space="preserve">Регламента ведения реестра членов Ассоциации </w:t>
      </w:r>
      <w:r w:rsidRPr="0058541B">
        <w:rPr>
          <w:rFonts w:ascii="Times New Roman" w:hAnsi="Times New Roman" w:cs="Times New Roman"/>
          <w:bCs/>
          <w:sz w:val="24"/>
          <w:szCs w:val="24"/>
        </w:rPr>
        <w:t>(</w:t>
      </w:r>
      <w:r w:rsidRPr="00922728">
        <w:rPr>
          <w:rFonts w:ascii="Times New Roman" w:hAnsi="Times New Roman" w:cs="Times New Roman"/>
          <w:bCs/>
          <w:sz w:val="24"/>
          <w:szCs w:val="24"/>
        </w:rPr>
        <w:t>Приложение № 14 к настоящему Протоколу), изменив название документа на «Положение о реестре членов Ассоциации СРО «М</w:t>
      </w:r>
      <w:r w:rsidR="006A6ACA" w:rsidRPr="00922728">
        <w:rPr>
          <w:rFonts w:ascii="Times New Roman" w:hAnsi="Times New Roman" w:cs="Times New Roman"/>
          <w:bCs/>
          <w:sz w:val="24"/>
          <w:szCs w:val="24"/>
        </w:rPr>
        <w:t>ОП</w:t>
      </w:r>
      <w:r w:rsidRPr="00922728">
        <w:rPr>
          <w:rFonts w:ascii="Times New Roman" w:hAnsi="Times New Roman" w:cs="Times New Roman"/>
          <w:bCs/>
          <w:sz w:val="24"/>
          <w:szCs w:val="24"/>
        </w:rPr>
        <w:t>» Признать утратившей силу ранее утвержденную (четвертую) редакцию данного документа.</w:t>
      </w:r>
    </w:p>
    <w:p w:rsid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 xml:space="preserve">ГОЛОСОВАЛИ: «за» - </w:t>
      </w:r>
      <w:r w:rsidR="006A6ACA">
        <w:rPr>
          <w:rFonts w:ascii="Times New Roman" w:hAnsi="Times New Roman" w:cs="Times New Roman"/>
          <w:bCs/>
          <w:sz w:val="24"/>
          <w:szCs w:val="24"/>
        </w:rPr>
        <w:t>87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голосов, «против» - 0 голосов, «воздержался» – 0 голосов.</w:t>
      </w: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>Решение принято.</w:t>
      </w: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DD37AE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D37AE">
        <w:rPr>
          <w:rFonts w:ascii="Times New Roman" w:hAnsi="Times New Roman" w:cs="Times New Roman"/>
          <w:b/>
          <w:bCs/>
          <w:sz w:val="24"/>
          <w:szCs w:val="24"/>
        </w:rPr>
        <w:t>6.9. О признании утратившим силу Положения о взаимодействии Ассоциации с органом надзора за саморегулируемыми организациями, национальным  объединением саморегулируемых организаций, основанных на членстве лиц, осуществляющих</w:t>
      </w:r>
      <w:r w:rsidR="006A6ACA">
        <w:rPr>
          <w:rFonts w:ascii="Times New Roman" w:hAnsi="Times New Roman" w:cs="Times New Roman"/>
          <w:b/>
          <w:bCs/>
          <w:sz w:val="24"/>
          <w:szCs w:val="24"/>
        </w:rPr>
        <w:t xml:space="preserve"> подготовку проектной документации</w:t>
      </w:r>
      <w:r w:rsidRPr="00DD37AE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58541B">
        <w:rPr>
          <w:rFonts w:ascii="Times New Roman" w:hAnsi="Times New Roman" w:cs="Times New Roman"/>
          <w:bCs/>
          <w:sz w:val="24"/>
          <w:szCs w:val="24"/>
        </w:rPr>
        <w:t>СЛУШАЛИ предложение юрис</w:t>
      </w:r>
      <w:r w:rsidR="00184062">
        <w:rPr>
          <w:rFonts w:ascii="Times New Roman" w:hAnsi="Times New Roman" w:cs="Times New Roman"/>
          <w:bCs/>
          <w:sz w:val="24"/>
          <w:szCs w:val="24"/>
        </w:rPr>
        <w:t>консульта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А.М.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Подлесной</w:t>
      </w:r>
      <w:proofErr w:type="spellEnd"/>
      <w:r w:rsidRPr="0058541B">
        <w:rPr>
          <w:rFonts w:ascii="Times New Roman" w:hAnsi="Times New Roman" w:cs="Times New Roman"/>
          <w:bCs/>
          <w:sz w:val="24"/>
          <w:szCs w:val="24"/>
        </w:rPr>
        <w:t xml:space="preserve"> о при</w:t>
      </w:r>
      <w:r>
        <w:rPr>
          <w:rFonts w:ascii="Times New Roman" w:hAnsi="Times New Roman" w:cs="Times New Roman"/>
          <w:bCs/>
          <w:sz w:val="24"/>
          <w:szCs w:val="24"/>
        </w:rPr>
        <w:t>знании утратившим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силу 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Положения о взаимодействии </w:t>
      </w:r>
      <w:r w:rsidRPr="0058541B">
        <w:rPr>
          <w:rFonts w:ascii="Times New Roman" w:hAnsi="Times New Roman" w:cs="Times New Roman"/>
          <w:bCs/>
          <w:sz w:val="24"/>
          <w:szCs w:val="24"/>
        </w:rPr>
        <w:t>Ассоциации</w:t>
      </w:r>
      <w:r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>
        <w:rPr>
          <w:rFonts w:ascii="Times New Roman" w:hAnsi="Times New Roman" w:cs="Times New Roman"/>
          <w:bCs/>
          <w:sz w:val="24"/>
          <w:szCs w:val="24"/>
        </w:rPr>
        <w:t>»</w:t>
      </w:r>
      <w:r w:rsidR="00DD37AE">
        <w:rPr>
          <w:rFonts w:ascii="Times New Roman" w:hAnsi="Times New Roman" w:cs="Times New Roman"/>
          <w:bCs/>
          <w:sz w:val="24"/>
          <w:szCs w:val="24"/>
        </w:rPr>
        <w:t xml:space="preserve"> с органом надзора за саморегулируемыми организациями, национальным объединением саморегулируемых организаций, основанных на членстве лиц, осуществляющих </w:t>
      </w:r>
      <w:r w:rsidR="006A6ACA">
        <w:rPr>
          <w:rFonts w:ascii="Times New Roman" w:hAnsi="Times New Roman" w:cs="Times New Roman"/>
          <w:bCs/>
          <w:sz w:val="24"/>
          <w:szCs w:val="24"/>
        </w:rPr>
        <w:t>подготовку проектной документации</w:t>
      </w:r>
      <w:r w:rsidR="00DD37AE">
        <w:rPr>
          <w:rFonts w:ascii="Times New Roman" w:hAnsi="Times New Roman" w:cs="Times New Roman"/>
          <w:bCs/>
          <w:sz w:val="24"/>
          <w:szCs w:val="24"/>
        </w:rPr>
        <w:t>, в связи с тем, что указанный документ содержит положения, урегулированные законодательством Российской Федерации и внутренними документами Ассоциации</w:t>
      </w:r>
      <w:r w:rsidRPr="0058541B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</w:p>
    <w:p w:rsidR="00DD37AE" w:rsidRPr="0058541B" w:rsidRDefault="00DD37AE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 xml:space="preserve">РЕШИЛИ: Признать утратившим силу </w:t>
      </w:r>
      <w:r w:rsidR="00DD37AE">
        <w:rPr>
          <w:rFonts w:ascii="Times New Roman" w:hAnsi="Times New Roman" w:cs="Times New Roman"/>
          <w:bCs/>
          <w:sz w:val="24"/>
          <w:szCs w:val="24"/>
        </w:rPr>
        <w:t xml:space="preserve">Положение о взаимодействии </w:t>
      </w:r>
      <w:r w:rsidR="00DD37AE" w:rsidRPr="0058541B">
        <w:rPr>
          <w:rFonts w:ascii="Times New Roman" w:hAnsi="Times New Roman" w:cs="Times New Roman"/>
          <w:bCs/>
          <w:sz w:val="24"/>
          <w:szCs w:val="24"/>
        </w:rPr>
        <w:t>Ассоциации</w:t>
      </w:r>
      <w:r w:rsidR="00DD37AE">
        <w:rPr>
          <w:rFonts w:ascii="Times New Roman" w:hAnsi="Times New Roman" w:cs="Times New Roman"/>
          <w:bCs/>
          <w:sz w:val="24"/>
          <w:szCs w:val="24"/>
        </w:rPr>
        <w:t xml:space="preserve">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 w:rsidR="00DD37AE">
        <w:rPr>
          <w:rFonts w:ascii="Times New Roman" w:hAnsi="Times New Roman" w:cs="Times New Roman"/>
          <w:bCs/>
          <w:sz w:val="24"/>
          <w:szCs w:val="24"/>
        </w:rPr>
        <w:t>» с органом надзора за саморегулируемыми организациями, национальным объединением саморегулируемых организаций, основанных на членстве лиц, осуществляющих</w:t>
      </w:r>
      <w:r w:rsidR="006A6ACA">
        <w:rPr>
          <w:rFonts w:ascii="Times New Roman" w:hAnsi="Times New Roman" w:cs="Times New Roman"/>
          <w:bCs/>
          <w:sz w:val="24"/>
          <w:szCs w:val="24"/>
        </w:rPr>
        <w:t xml:space="preserve"> подготовку проектной документации</w:t>
      </w:r>
      <w:r w:rsidRPr="0058541B">
        <w:rPr>
          <w:rFonts w:ascii="Times New Roman" w:hAnsi="Times New Roman" w:cs="Times New Roman"/>
          <w:bCs/>
          <w:sz w:val="24"/>
          <w:szCs w:val="24"/>
        </w:rPr>
        <w:t>.</w:t>
      </w: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 xml:space="preserve">ГОЛОСОВАЛИ: «за» - </w:t>
      </w:r>
      <w:r w:rsidR="006A6ACA">
        <w:rPr>
          <w:rFonts w:ascii="Times New Roman" w:hAnsi="Times New Roman" w:cs="Times New Roman"/>
          <w:bCs/>
          <w:sz w:val="24"/>
          <w:szCs w:val="24"/>
        </w:rPr>
        <w:t>87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голосов, «против» - 0 голосов, «воздержался» – 0 голосов.</w:t>
      </w:r>
    </w:p>
    <w:p w:rsidR="0058541B" w:rsidRPr="0058541B" w:rsidRDefault="0058541B" w:rsidP="0058541B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>Решение принято.</w:t>
      </w:r>
    </w:p>
    <w:p w:rsidR="0058541B" w:rsidRDefault="0058541B" w:rsidP="001E351C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351C" w:rsidRPr="00DD37AE" w:rsidRDefault="001E351C" w:rsidP="001E351C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D37AE">
        <w:rPr>
          <w:rFonts w:ascii="Times New Roman" w:hAnsi="Times New Roman" w:cs="Times New Roman"/>
          <w:b/>
          <w:bCs/>
          <w:sz w:val="24"/>
          <w:szCs w:val="24"/>
        </w:rPr>
        <w:t>6.10. Об утверждении новой редакции Положения о взносах Ассоциации.</w:t>
      </w:r>
    </w:p>
    <w:p w:rsidR="00DD37AE" w:rsidRDefault="00DD37AE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58541B">
        <w:rPr>
          <w:rFonts w:ascii="Times New Roman" w:hAnsi="Times New Roman" w:cs="Times New Roman"/>
          <w:bCs/>
          <w:sz w:val="24"/>
          <w:szCs w:val="24"/>
        </w:rPr>
        <w:t xml:space="preserve">СЛУШАЛИ </w:t>
      </w:r>
      <w:r>
        <w:rPr>
          <w:rFonts w:ascii="Times New Roman" w:hAnsi="Times New Roman" w:cs="Times New Roman"/>
          <w:bCs/>
          <w:sz w:val="24"/>
          <w:szCs w:val="24"/>
        </w:rPr>
        <w:t>юрис</w:t>
      </w:r>
      <w:r w:rsidR="00184062">
        <w:rPr>
          <w:rFonts w:ascii="Times New Roman" w:hAnsi="Times New Roman" w:cs="Times New Roman"/>
          <w:bCs/>
          <w:sz w:val="24"/>
          <w:szCs w:val="24"/>
        </w:rPr>
        <w:t>консульта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А.М. Подлесную о новой редакции Положения о взносах Ассоциации СРО «М</w:t>
      </w:r>
      <w:r w:rsidR="00DF113A">
        <w:rPr>
          <w:rFonts w:ascii="Times New Roman" w:hAnsi="Times New Roman" w:cs="Times New Roman"/>
          <w:bCs/>
          <w:sz w:val="24"/>
          <w:szCs w:val="24"/>
        </w:rPr>
        <w:t>ОП</w:t>
      </w:r>
      <w:r>
        <w:rPr>
          <w:rFonts w:ascii="Times New Roman" w:hAnsi="Times New Roman" w:cs="Times New Roman"/>
          <w:bCs/>
          <w:sz w:val="24"/>
          <w:szCs w:val="24"/>
        </w:rPr>
        <w:t>», предусматривающую, что с</w:t>
      </w:r>
      <w:r w:rsidRPr="00DD37AE">
        <w:rPr>
          <w:rFonts w:ascii="Times New Roman" w:hAnsi="Times New Roman" w:cs="Times New Roman"/>
          <w:bCs/>
          <w:sz w:val="24"/>
          <w:szCs w:val="24"/>
        </w:rPr>
        <w:t xml:space="preserve"> индивидуальных предпринимателей и юридических лиц, приобретающих членство в Ассоциации, в соответствии с положениями Федерального закона от 03.07.2016 № 372-ФЗ «О внесении изменений в Градостроительный кодекс Российской Федерации и отдельные законодательные акты Российской Федерации», в период с 01.10.2016 по 30.06.2017, вступительный взнос не взимается.</w:t>
      </w:r>
      <w:proofErr w:type="gramEnd"/>
    </w:p>
    <w:p w:rsidR="00DD37AE" w:rsidRDefault="00DD37AE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37AE" w:rsidRPr="0058541B" w:rsidRDefault="00DD37AE" w:rsidP="00DD37AE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lastRenderedPageBreak/>
        <w:t>РЕШИЛИ: Утвердить новую  (</w:t>
      </w:r>
      <w:r>
        <w:rPr>
          <w:rFonts w:ascii="Times New Roman" w:hAnsi="Times New Roman" w:cs="Times New Roman"/>
          <w:bCs/>
          <w:sz w:val="24"/>
          <w:szCs w:val="24"/>
        </w:rPr>
        <w:t>шестую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) редакцию </w:t>
      </w:r>
      <w:r>
        <w:rPr>
          <w:rFonts w:ascii="Times New Roman" w:hAnsi="Times New Roman" w:cs="Times New Roman"/>
          <w:bCs/>
          <w:sz w:val="24"/>
          <w:szCs w:val="24"/>
        </w:rPr>
        <w:t>Положения о взносах  Ассоциации СРО «М</w:t>
      </w:r>
      <w:r w:rsidR="006A6ACA">
        <w:rPr>
          <w:rFonts w:ascii="Times New Roman" w:hAnsi="Times New Roman" w:cs="Times New Roman"/>
          <w:bCs/>
          <w:sz w:val="24"/>
          <w:szCs w:val="24"/>
        </w:rPr>
        <w:t>ОП</w:t>
      </w:r>
      <w:r>
        <w:rPr>
          <w:rFonts w:ascii="Times New Roman" w:hAnsi="Times New Roman" w:cs="Times New Roman"/>
          <w:bCs/>
          <w:sz w:val="24"/>
          <w:szCs w:val="24"/>
        </w:rPr>
        <w:t xml:space="preserve">» </w:t>
      </w:r>
      <w:r w:rsidRPr="0058541B">
        <w:rPr>
          <w:rFonts w:ascii="Times New Roman" w:hAnsi="Times New Roman" w:cs="Times New Roman"/>
          <w:bCs/>
          <w:sz w:val="24"/>
          <w:szCs w:val="24"/>
        </w:rPr>
        <w:t>(</w:t>
      </w:r>
      <w:r w:rsidRPr="00922728">
        <w:rPr>
          <w:rFonts w:ascii="Times New Roman" w:hAnsi="Times New Roman" w:cs="Times New Roman"/>
          <w:bCs/>
          <w:sz w:val="24"/>
          <w:szCs w:val="24"/>
        </w:rPr>
        <w:t>Приложение № 15 к настоящему Протоколу). Признать утратившей силу ранее утвержденную (пятую) редакцию данного Положения.</w:t>
      </w:r>
    </w:p>
    <w:p w:rsidR="00DD37AE" w:rsidRDefault="00DD37AE" w:rsidP="00DD37AE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37AE" w:rsidRPr="0058541B" w:rsidRDefault="00DD37AE" w:rsidP="00DD37AE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 xml:space="preserve">ГОЛОСОВАЛИ: «за» - </w:t>
      </w:r>
      <w:r w:rsidR="00DF113A">
        <w:rPr>
          <w:rFonts w:ascii="Times New Roman" w:hAnsi="Times New Roman" w:cs="Times New Roman"/>
          <w:bCs/>
          <w:sz w:val="24"/>
          <w:szCs w:val="24"/>
        </w:rPr>
        <w:t>87</w:t>
      </w:r>
      <w:r w:rsidRPr="0058541B">
        <w:rPr>
          <w:rFonts w:ascii="Times New Roman" w:hAnsi="Times New Roman" w:cs="Times New Roman"/>
          <w:bCs/>
          <w:sz w:val="24"/>
          <w:szCs w:val="24"/>
        </w:rPr>
        <w:t xml:space="preserve"> голосов, «против» - 0 голосов, «воздержался» – 0 голосов.</w:t>
      </w:r>
    </w:p>
    <w:p w:rsidR="00DD37AE" w:rsidRPr="0058541B" w:rsidRDefault="00DD37AE" w:rsidP="00DD37AE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41B">
        <w:rPr>
          <w:rFonts w:ascii="Times New Roman" w:hAnsi="Times New Roman" w:cs="Times New Roman"/>
          <w:bCs/>
          <w:sz w:val="24"/>
          <w:szCs w:val="24"/>
        </w:rPr>
        <w:t>Решение принято.</w:t>
      </w:r>
    </w:p>
    <w:p w:rsidR="00DD37AE" w:rsidRDefault="00DD37AE" w:rsidP="005F24D5">
      <w:pPr>
        <w:widowControl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24D5" w:rsidRPr="005F24D5" w:rsidRDefault="00184062" w:rsidP="005F24D5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7. </w:t>
      </w:r>
      <w:r w:rsidR="005F24D5" w:rsidRPr="005F24D5">
        <w:rPr>
          <w:rFonts w:ascii="Times New Roman" w:eastAsia="Calibri" w:hAnsi="Times New Roman" w:cs="Times New Roman"/>
          <w:b/>
          <w:sz w:val="24"/>
          <w:szCs w:val="24"/>
        </w:rPr>
        <w:t xml:space="preserve">По </w:t>
      </w:r>
      <w:r w:rsidR="00DD37AE">
        <w:rPr>
          <w:rFonts w:ascii="Times New Roman" w:eastAsia="Calibri" w:hAnsi="Times New Roman" w:cs="Times New Roman"/>
          <w:b/>
          <w:sz w:val="24"/>
          <w:szCs w:val="24"/>
        </w:rPr>
        <w:t>седьмому</w:t>
      </w:r>
      <w:r w:rsidR="005F24D5" w:rsidRPr="005F24D5">
        <w:rPr>
          <w:rFonts w:ascii="Times New Roman" w:eastAsia="Calibri" w:hAnsi="Times New Roman" w:cs="Times New Roman"/>
          <w:b/>
          <w:sz w:val="24"/>
          <w:szCs w:val="24"/>
        </w:rPr>
        <w:t xml:space="preserve"> вопросу повестки дня:</w:t>
      </w:r>
    </w:p>
    <w:p w:rsidR="00CA3FA7" w:rsidRPr="00CA3FA7" w:rsidRDefault="00CA3FA7" w:rsidP="00CA3FA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3FA7">
        <w:rPr>
          <w:rFonts w:ascii="Times New Roman" w:eastAsia="Calibri" w:hAnsi="Times New Roman" w:cs="Times New Roman"/>
          <w:sz w:val="24"/>
          <w:szCs w:val="24"/>
        </w:rPr>
        <w:t>СЛУШАЛИ информацию Председательствующего Д.В. Горбачева о том, что при подготовке к Общему собранию Совет Ассоциации согласовал перечень организаций - членов Ассоциации СРО «М</w:t>
      </w:r>
      <w:r w:rsidR="00DF113A">
        <w:rPr>
          <w:rFonts w:ascii="Times New Roman" w:eastAsia="Calibri" w:hAnsi="Times New Roman" w:cs="Times New Roman"/>
          <w:sz w:val="24"/>
          <w:szCs w:val="24"/>
        </w:rPr>
        <w:t>ОП</w:t>
      </w:r>
      <w:r w:rsidRPr="00CA3FA7">
        <w:rPr>
          <w:rFonts w:ascii="Times New Roman" w:eastAsia="Calibri" w:hAnsi="Times New Roman" w:cs="Times New Roman"/>
          <w:sz w:val="24"/>
          <w:szCs w:val="24"/>
        </w:rPr>
        <w:t>», имеющих задолженность по оплате членских взносов, для рассмотрения вопроса об их исключении из членов Ассоциации на Общем собрании.</w:t>
      </w:r>
    </w:p>
    <w:p w:rsidR="00CA3FA7" w:rsidRPr="00CA3FA7" w:rsidRDefault="00CA3FA7" w:rsidP="0004059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3FA7">
        <w:rPr>
          <w:rFonts w:ascii="Times New Roman" w:eastAsia="Calibri" w:hAnsi="Times New Roman" w:cs="Times New Roman"/>
          <w:sz w:val="24"/>
          <w:szCs w:val="24"/>
        </w:rPr>
        <w:t xml:space="preserve">В данный перечень были включены </w:t>
      </w:r>
      <w:r w:rsidR="00DF113A">
        <w:rPr>
          <w:rFonts w:ascii="Times New Roman" w:eastAsia="Calibri" w:hAnsi="Times New Roman" w:cs="Times New Roman"/>
          <w:sz w:val="24"/>
          <w:szCs w:val="24"/>
        </w:rPr>
        <w:t>2</w:t>
      </w:r>
      <w:r w:rsidR="00DD37AE">
        <w:rPr>
          <w:rFonts w:ascii="Times New Roman" w:eastAsia="Calibri" w:hAnsi="Times New Roman" w:cs="Times New Roman"/>
          <w:sz w:val="24"/>
          <w:szCs w:val="24"/>
        </w:rPr>
        <w:t xml:space="preserve"> организации</w:t>
      </w:r>
      <w:r w:rsidRPr="00CA3FA7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3B42DF" w:rsidRPr="003B42DF">
        <w:rPr>
          <w:rFonts w:ascii="Times New Roman" w:eastAsia="Calibri" w:hAnsi="Times New Roman" w:cs="Times New Roman"/>
          <w:sz w:val="24"/>
          <w:szCs w:val="24"/>
        </w:rPr>
        <w:t>ЗАО «</w:t>
      </w:r>
      <w:proofErr w:type="spellStart"/>
      <w:r w:rsidR="003B42DF" w:rsidRPr="003B42DF">
        <w:rPr>
          <w:rFonts w:ascii="Times New Roman" w:eastAsia="Calibri" w:hAnsi="Times New Roman" w:cs="Times New Roman"/>
          <w:sz w:val="24"/>
          <w:szCs w:val="24"/>
        </w:rPr>
        <w:t>Стройсервис</w:t>
      </w:r>
      <w:proofErr w:type="spellEnd"/>
      <w:r w:rsidR="003B42DF" w:rsidRPr="003B42DF">
        <w:rPr>
          <w:rFonts w:ascii="Times New Roman" w:eastAsia="Calibri" w:hAnsi="Times New Roman" w:cs="Times New Roman"/>
          <w:sz w:val="24"/>
          <w:szCs w:val="24"/>
        </w:rPr>
        <w:t>» (реестровый номер</w:t>
      </w:r>
      <w:r w:rsidR="007F1C71">
        <w:rPr>
          <w:rFonts w:ascii="Times New Roman" w:eastAsia="Calibri" w:hAnsi="Times New Roman" w:cs="Times New Roman"/>
          <w:sz w:val="24"/>
          <w:szCs w:val="24"/>
        </w:rPr>
        <w:t xml:space="preserve"> 47</w:t>
      </w:r>
      <w:r w:rsidR="003B42DF" w:rsidRPr="003B42DF">
        <w:rPr>
          <w:rFonts w:ascii="Times New Roman" w:eastAsia="Calibri" w:hAnsi="Times New Roman" w:cs="Times New Roman"/>
          <w:sz w:val="24"/>
          <w:szCs w:val="24"/>
        </w:rPr>
        <w:t>)</w:t>
      </w:r>
      <w:r w:rsidR="003B42D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B42DF" w:rsidRPr="003B42DF">
        <w:rPr>
          <w:rFonts w:ascii="Times New Roman" w:eastAsia="Calibri" w:hAnsi="Times New Roman" w:cs="Times New Roman"/>
          <w:sz w:val="24"/>
          <w:szCs w:val="24"/>
        </w:rPr>
        <w:t xml:space="preserve">ООО «МИПИ» (реестровый № </w:t>
      </w:r>
      <w:r w:rsidR="007F1C71">
        <w:rPr>
          <w:rFonts w:ascii="Times New Roman" w:eastAsia="Calibri" w:hAnsi="Times New Roman" w:cs="Times New Roman"/>
          <w:sz w:val="24"/>
          <w:szCs w:val="24"/>
        </w:rPr>
        <w:t>18</w:t>
      </w:r>
      <w:r w:rsidR="003B42DF" w:rsidRPr="003B42DF">
        <w:rPr>
          <w:rFonts w:ascii="Times New Roman" w:eastAsia="Calibri" w:hAnsi="Times New Roman" w:cs="Times New Roman"/>
          <w:sz w:val="24"/>
          <w:szCs w:val="24"/>
        </w:rPr>
        <w:t>6)</w:t>
      </w:r>
      <w:r w:rsidR="003B42D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CA3FA7" w:rsidRPr="00CA3FA7" w:rsidRDefault="00CA3FA7" w:rsidP="00CA3FA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B42DF" w:rsidRPr="003B42DF" w:rsidRDefault="003B42DF" w:rsidP="003B42D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42DF">
        <w:rPr>
          <w:rFonts w:ascii="Times New Roman" w:eastAsia="Calibri" w:hAnsi="Times New Roman" w:cs="Times New Roman"/>
          <w:sz w:val="24"/>
          <w:szCs w:val="24"/>
        </w:rPr>
        <w:t>Руководствуясь п. 2  ч. 1, п. 3 ч. 2 ст. 55.7 Градостроительного кодекса Российской Федерации, Председательствующий Д.В. Горбачев предложил поставить на голосование вопросы об исключении из членов Ассоциации СРО «М</w:t>
      </w:r>
      <w:r w:rsidR="007F1C71">
        <w:rPr>
          <w:rFonts w:ascii="Times New Roman" w:eastAsia="Calibri" w:hAnsi="Times New Roman" w:cs="Times New Roman"/>
          <w:sz w:val="24"/>
          <w:szCs w:val="24"/>
        </w:rPr>
        <w:t>ОП</w:t>
      </w:r>
      <w:r w:rsidRPr="003B42DF">
        <w:rPr>
          <w:rFonts w:ascii="Times New Roman" w:eastAsia="Calibri" w:hAnsi="Times New Roman" w:cs="Times New Roman"/>
          <w:sz w:val="24"/>
          <w:szCs w:val="24"/>
        </w:rPr>
        <w:t>»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F1C71">
        <w:rPr>
          <w:rFonts w:ascii="Times New Roman" w:eastAsia="Calibri" w:hAnsi="Times New Roman" w:cs="Times New Roman"/>
          <w:sz w:val="24"/>
          <w:szCs w:val="24"/>
        </w:rPr>
        <w:t>двух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организаций</w:t>
      </w:r>
      <w:r w:rsidRPr="003B42D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3B42DF" w:rsidRPr="003B42DF" w:rsidRDefault="003B42DF" w:rsidP="003B42D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3FA7" w:rsidRPr="00CA3FA7" w:rsidRDefault="00CA3FA7" w:rsidP="00CA3FA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3FA7">
        <w:rPr>
          <w:rFonts w:ascii="Times New Roman" w:eastAsia="Calibri" w:hAnsi="Times New Roman" w:cs="Times New Roman"/>
          <w:sz w:val="24"/>
          <w:szCs w:val="24"/>
        </w:rPr>
        <w:t>На голосование поставлены вопросы:</w:t>
      </w:r>
    </w:p>
    <w:p w:rsidR="00184062" w:rsidRPr="007D0427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7D0427" w:rsidRPr="007D0427">
        <w:rPr>
          <w:rFonts w:ascii="Times New Roman" w:eastAsia="Calibri" w:hAnsi="Times New Roman" w:cs="Times New Roman"/>
          <w:sz w:val="24"/>
          <w:szCs w:val="24"/>
        </w:rPr>
        <w:t xml:space="preserve">.1. </w:t>
      </w:r>
      <w:r w:rsidRPr="007D0427">
        <w:rPr>
          <w:rFonts w:ascii="Times New Roman" w:eastAsia="Calibri" w:hAnsi="Times New Roman" w:cs="Times New Roman"/>
          <w:sz w:val="24"/>
          <w:szCs w:val="24"/>
          <w:u w:val="single"/>
        </w:rPr>
        <w:t>Об исключении из членов Ассоциации СРО «М</w:t>
      </w:r>
      <w:r w:rsidR="007F1C71">
        <w:rPr>
          <w:rFonts w:ascii="Times New Roman" w:eastAsia="Calibri" w:hAnsi="Times New Roman" w:cs="Times New Roman"/>
          <w:sz w:val="24"/>
          <w:szCs w:val="24"/>
          <w:u w:val="single"/>
        </w:rPr>
        <w:t>ОП</w:t>
      </w:r>
      <w:r w:rsidRPr="007D0427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» </w:t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 xml:space="preserve">Закрытого акционерного общества </w:t>
      </w:r>
      <w:r w:rsidRPr="003B42DF">
        <w:rPr>
          <w:rFonts w:ascii="Times New Roman" w:eastAsia="Calibri" w:hAnsi="Times New Roman" w:cs="Times New Roman"/>
          <w:sz w:val="24"/>
          <w:szCs w:val="24"/>
          <w:u w:val="single"/>
        </w:rPr>
        <w:t>«</w:t>
      </w:r>
      <w:proofErr w:type="spellStart"/>
      <w:r w:rsidRPr="00184062">
        <w:rPr>
          <w:rFonts w:ascii="Times New Roman" w:eastAsia="Calibri" w:hAnsi="Times New Roman" w:cs="Times New Roman"/>
          <w:sz w:val="24"/>
          <w:szCs w:val="24"/>
          <w:u w:val="single"/>
        </w:rPr>
        <w:t>Стройсервис</w:t>
      </w:r>
      <w:proofErr w:type="spellEnd"/>
      <w:r w:rsidRPr="00184062">
        <w:rPr>
          <w:rFonts w:ascii="Times New Roman" w:eastAsia="Calibri" w:hAnsi="Times New Roman" w:cs="Times New Roman"/>
          <w:sz w:val="24"/>
          <w:szCs w:val="24"/>
          <w:u w:val="single"/>
        </w:rPr>
        <w:t>»</w:t>
      </w:r>
    </w:p>
    <w:p w:rsidR="00184062" w:rsidRPr="007D0427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84062" w:rsidRPr="007D0427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0427">
        <w:rPr>
          <w:rFonts w:ascii="Times New Roman" w:eastAsia="Calibri" w:hAnsi="Times New Roman" w:cs="Times New Roman"/>
          <w:sz w:val="24"/>
          <w:szCs w:val="24"/>
        </w:rPr>
        <w:t xml:space="preserve">РЕШИЛИ: </w:t>
      </w:r>
    </w:p>
    <w:p w:rsidR="00184062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4062">
        <w:rPr>
          <w:rFonts w:ascii="Times New Roman" w:eastAsia="Calibri" w:hAnsi="Times New Roman" w:cs="Times New Roman"/>
          <w:sz w:val="24"/>
          <w:szCs w:val="24"/>
        </w:rPr>
        <w:t>Руководствуясь п. 3 ч. 2 ст. 55.7 Градостроительного кодекса Российской Федерации,  исключить из членов Ассоциации «Саморегулируемая организация «Международн</w:t>
      </w:r>
      <w:r w:rsidR="007F1C71">
        <w:rPr>
          <w:rFonts w:ascii="Times New Roman" w:eastAsia="Calibri" w:hAnsi="Times New Roman" w:cs="Times New Roman"/>
          <w:sz w:val="24"/>
          <w:szCs w:val="24"/>
        </w:rPr>
        <w:t>ое объединение проектировщиков</w:t>
      </w:r>
      <w:r w:rsidRPr="00184062">
        <w:rPr>
          <w:rFonts w:ascii="Times New Roman" w:eastAsia="Calibri" w:hAnsi="Times New Roman" w:cs="Times New Roman"/>
          <w:sz w:val="24"/>
          <w:szCs w:val="24"/>
        </w:rPr>
        <w:t>»  З</w:t>
      </w:r>
      <w:r>
        <w:rPr>
          <w:rFonts w:ascii="Times New Roman" w:eastAsia="Calibri" w:hAnsi="Times New Roman" w:cs="Times New Roman"/>
          <w:sz w:val="24"/>
          <w:szCs w:val="24"/>
        </w:rPr>
        <w:t>акрытое акционерное общество</w:t>
      </w:r>
      <w:r w:rsidRPr="00184062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proofErr w:type="spellStart"/>
      <w:r w:rsidRPr="00184062">
        <w:rPr>
          <w:rFonts w:ascii="Times New Roman" w:eastAsia="Calibri" w:hAnsi="Times New Roman" w:cs="Times New Roman"/>
          <w:sz w:val="24"/>
          <w:szCs w:val="24"/>
        </w:rPr>
        <w:t>Стройсервис</w:t>
      </w:r>
      <w:proofErr w:type="spellEnd"/>
      <w:r w:rsidRPr="00184062">
        <w:rPr>
          <w:rFonts w:ascii="Times New Roman" w:eastAsia="Calibri" w:hAnsi="Times New Roman" w:cs="Times New Roman"/>
          <w:sz w:val="24"/>
          <w:szCs w:val="24"/>
        </w:rPr>
        <w:t xml:space="preserve">» (реестровый номер </w:t>
      </w:r>
      <w:r w:rsidR="007F1C71">
        <w:rPr>
          <w:rFonts w:ascii="Times New Roman" w:eastAsia="Calibri" w:hAnsi="Times New Roman" w:cs="Times New Roman"/>
          <w:sz w:val="24"/>
          <w:szCs w:val="24"/>
        </w:rPr>
        <w:t>47</w:t>
      </w:r>
      <w:r w:rsidRPr="00184062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184062" w:rsidRPr="00184062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184062" w:rsidRPr="00184062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ГОЛОСОВАЛИ: «за» - 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86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ов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, «против» - 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1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голос, «воздержался» – 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0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ов</w:t>
      </w:r>
      <w:r w:rsidRPr="007F1C71">
        <w:rPr>
          <w:rFonts w:ascii="Times New Roman" w:eastAsia="Calibri" w:hAnsi="Times New Roman" w:cs="Times New Roman"/>
          <w:sz w:val="24"/>
          <w:szCs w:val="24"/>
        </w:rPr>
        <w:t>.</w:t>
      </w:r>
      <w:r w:rsidRPr="0018406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84062" w:rsidRPr="00184062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4062">
        <w:rPr>
          <w:rFonts w:ascii="Times New Roman" w:eastAsia="Calibri" w:hAnsi="Times New Roman" w:cs="Times New Roman"/>
          <w:sz w:val="24"/>
          <w:szCs w:val="24"/>
        </w:rPr>
        <w:t>Решение принято.</w:t>
      </w:r>
    </w:p>
    <w:p w:rsidR="00184062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0427" w:rsidRPr="007D0427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7D0427" w:rsidRPr="007D0427">
        <w:rPr>
          <w:rFonts w:ascii="Times New Roman" w:eastAsia="Calibri" w:hAnsi="Times New Roman" w:cs="Times New Roman"/>
          <w:sz w:val="24"/>
          <w:szCs w:val="24"/>
        </w:rPr>
        <w:t>.</w:t>
      </w:r>
      <w:r w:rsidR="007F1C71">
        <w:rPr>
          <w:rFonts w:ascii="Times New Roman" w:eastAsia="Calibri" w:hAnsi="Times New Roman" w:cs="Times New Roman"/>
          <w:sz w:val="24"/>
          <w:szCs w:val="24"/>
        </w:rPr>
        <w:t>2</w:t>
      </w:r>
      <w:r w:rsidR="007D0427" w:rsidRPr="007D04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7D0427" w:rsidRPr="007D0427">
        <w:rPr>
          <w:rFonts w:ascii="Times New Roman" w:eastAsia="Calibri" w:hAnsi="Times New Roman" w:cs="Times New Roman"/>
          <w:sz w:val="24"/>
          <w:szCs w:val="24"/>
          <w:u w:val="single"/>
        </w:rPr>
        <w:t>Об исключении из членов Ассоциации СРО «М</w:t>
      </w:r>
      <w:r w:rsidR="007F1C71">
        <w:rPr>
          <w:rFonts w:ascii="Times New Roman" w:eastAsia="Calibri" w:hAnsi="Times New Roman" w:cs="Times New Roman"/>
          <w:sz w:val="24"/>
          <w:szCs w:val="24"/>
          <w:u w:val="single"/>
        </w:rPr>
        <w:t>ОП</w:t>
      </w:r>
      <w:r w:rsidR="007D0427" w:rsidRPr="007D0427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» </w:t>
      </w:r>
      <w:r w:rsidRPr="00184062">
        <w:rPr>
          <w:rFonts w:ascii="Times New Roman" w:eastAsia="Calibri" w:hAnsi="Times New Roman" w:cs="Times New Roman"/>
          <w:sz w:val="24"/>
          <w:szCs w:val="24"/>
          <w:u w:val="single"/>
        </w:rPr>
        <w:t>Обществ</w:t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>а</w:t>
      </w:r>
      <w:r w:rsidRPr="00184062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с ограниченной ответственностью «Модуль Инжиниринг Проект Инвест</w:t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>»</w:t>
      </w:r>
    </w:p>
    <w:p w:rsidR="007D0427" w:rsidRPr="007D0427" w:rsidRDefault="007D0427" w:rsidP="007D04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7D0427" w:rsidRPr="007D0427" w:rsidRDefault="007D0427" w:rsidP="007D04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0427">
        <w:rPr>
          <w:rFonts w:ascii="Times New Roman" w:eastAsia="Calibri" w:hAnsi="Times New Roman" w:cs="Times New Roman"/>
          <w:sz w:val="24"/>
          <w:szCs w:val="24"/>
        </w:rPr>
        <w:t xml:space="preserve">РЕШИЛИ: </w:t>
      </w:r>
    </w:p>
    <w:p w:rsidR="007D0427" w:rsidRDefault="007D0427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0427">
        <w:rPr>
          <w:rFonts w:ascii="Times New Roman" w:eastAsia="Calibri" w:hAnsi="Times New Roman" w:cs="Times New Roman"/>
          <w:sz w:val="24"/>
          <w:szCs w:val="24"/>
        </w:rPr>
        <w:t>Руководствуясь п. 3 ч. 2 ст. 55.7 Градостроительного кодекса Российской Федерации,  исключить из членов Ассоциации «Саморегулир</w:t>
      </w:r>
      <w:r w:rsidR="007F1C71">
        <w:rPr>
          <w:rFonts w:ascii="Times New Roman" w:eastAsia="Calibri" w:hAnsi="Times New Roman" w:cs="Times New Roman"/>
          <w:sz w:val="24"/>
          <w:szCs w:val="24"/>
        </w:rPr>
        <w:t>уемая организация «Международное объединение проектировщиков</w:t>
      </w:r>
      <w:r w:rsidR="00184062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="00184062" w:rsidRPr="00184062">
        <w:rPr>
          <w:rFonts w:ascii="Times New Roman" w:eastAsia="Calibri" w:hAnsi="Times New Roman" w:cs="Times New Roman"/>
          <w:sz w:val="24"/>
          <w:szCs w:val="24"/>
        </w:rPr>
        <w:t>Общество с ограниченной ответственностью «Модуль Инжиниринг Проект Инвест</w:t>
      </w:r>
      <w:r w:rsidR="00184062">
        <w:rPr>
          <w:rFonts w:ascii="Times New Roman" w:eastAsia="Calibri" w:hAnsi="Times New Roman" w:cs="Times New Roman"/>
          <w:sz w:val="24"/>
          <w:szCs w:val="24"/>
        </w:rPr>
        <w:t xml:space="preserve">» (реестровый № </w:t>
      </w:r>
      <w:r w:rsidR="007F1C71">
        <w:rPr>
          <w:rFonts w:ascii="Times New Roman" w:eastAsia="Calibri" w:hAnsi="Times New Roman" w:cs="Times New Roman"/>
          <w:sz w:val="24"/>
          <w:szCs w:val="24"/>
        </w:rPr>
        <w:t>18</w:t>
      </w:r>
      <w:r w:rsidR="00184062">
        <w:rPr>
          <w:rFonts w:ascii="Times New Roman" w:eastAsia="Calibri" w:hAnsi="Times New Roman" w:cs="Times New Roman"/>
          <w:sz w:val="24"/>
          <w:szCs w:val="24"/>
        </w:rPr>
        <w:t>6).</w:t>
      </w:r>
    </w:p>
    <w:p w:rsidR="00184062" w:rsidRPr="007D0427" w:rsidRDefault="00184062" w:rsidP="00184062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0427" w:rsidRDefault="007D0427" w:rsidP="007D04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ГОЛОСОВАЛИ: «за» - 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87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голосов, «против» - </w:t>
      </w:r>
      <w:r w:rsidR="00E23C77" w:rsidRPr="007F1C71">
        <w:rPr>
          <w:rFonts w:ascii="Times New Roman" w:eastAsia="Calibri" w:hAnsi="Times New Roman" w:cs="Times New Roman"/>
          <w:sz w:val="24"/>
          <w:szCs w:val="24"/>
        </w:rPr>
        <w:t>0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голосов, «воздержался» – 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0</w:t>
      </w:r>
      <w:r w:rsidRPr="007F1C71">
        <w:rPr>
          <w:rFonts w:ascii="Times New Roman" w:eastAsia="Calibri" w:hAnsi="Times New Roman" w:cs="Times New Roman"/>
          <w:sz w:val="24"/>
          <w:szCs w:val="24"/>
        </w:rPr>
        <w:t xml:space="preserve"> голос</w:t>
      </w:r>
      <w:r w:rsidR="007F1C71" w:rsidRPr="007F1C71">
        <w:rPr>
          <w:rFonts w:ascii="Times New Roman" w:eastAsia="Calibri" w:hAnsi="Times New Roman" w:cs="Times New Roman"/>
          <w:sz w:val="24"/>
          <w:szCs w:val="24"/>
        </w:rPr>
        <w:t>ов</w:t>
      </w:r>
      <w:r w:rsidRPr="007F1C71">
        <w:rPr>
          <w:rFonts w:ascii="Times New Roman" w:eastAsia="Calibri" w:hAnsi="Times New Roman" w:cs="Times New Roman"/>
          <w:sz w:val="24"/>
          <w:szCs w:val="24"/>
        </w:rPr>
        <w:t>.</w:t>
      </w:r>
      <w:r w:rsidRPr="007D042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7F1C71" w:rsidRPr="007D0427" w:rsidRDefault="007F1C71" w:rsidP="007D04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Решение принято.</w:t>
      </w:r>
    </w:p>
    <w:p w:rsidR="00CA3FA7" w:rsidRDefault="00CA3FA7" w:rsidP="005F24D5">
      <w:pPr>
        <w:spacing w:after="0"/>
        <w:ind w:firstLine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B5297" w:rsidRDefault="004B5297" w:rsidP="005F24D5">
      <w:pPr>
        <w:spacing w:after="0"/>
        <w:ind w:firstLine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B5297" w:rsidRPr="00E23C77" w:rsidRDefault="004B5297" w:rsidP="005F24D5">
      <w:pPr>
        <w:spacing w:after="0"/>
        <w:ind w:firstLine="360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</w:p>
    <w:p w:rsidR="005F24D5" w:rsidRPr="00184062" w:rsidRDefault="00184062" w:rsidP="001840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8. </w:t>
      </w:r>
      <w:r w:rsidR="005F24D5" w:rsidRPr="00184062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восьмому</w:t>
      </w:r>
      <w:r w:rsidR="005F24D5" w:rsidRPr="00184062">
        <w:rPr>
          <w:rFonts w:ascii="Times New Roman" w:hAnsi="Times New Roman" w:cs="Times New Roman"/>
          <w:b/>
          <w:sz w:val="24"/>
          <w:szCs w:val="24"/>
        </w:rPr>
        <w:t xml:space="preserve"> вопросу повестки дня: </w:t>
      </w:r>
    </w:p>
    <w:p w:rsidR="005F24D5" w:rsidRPr="005F24D5" w:rsidRDefault="005F24D5" w:rsidP="005F24D5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F24D5">
        <w:rPr>
          <w:rFonts w:ascii="Times New Roman" w:eastAsia="Calibri" w:hAnsi="Times New Roman" w:cs="Times New Roman"/>
          <w:sz w:val="24"/>
          <w:szCs w:val="24"/>
        </w:rPr>
        <w:t xml:space="preserve">СЛУШАЛИ </w:t>
      </w:r>
      <w:r w:rsidR="00184062">
        <w:rPr>
          <w:rFonts w:ascii="Times New Roman" w:eastAsia="Calibri" w:hAnsi="Times New Roman" w:cs="Times New Roman"/>
          <w:sz w:val="24"/>
          <w:szCs w:val="24"/>
        </w:rPr>
        <w:t xml:space="preserve">информацию юрисконсульта </w:t>
      </w:r>
      <w:proofErr w:type="spellStart"/>
      <w:r w:rsidR="00184062">
        <w:rPr>
          <w:rFonts w:ascii="Times New Roman" w:eastAsia="Calibri" w:hAnsi="Times New Roman" w:cs="Times New Roman"/>
          <w:sz w:val="24"/>
          <w:szCs w:val="24"/>
        </w:rPr>
        <w:t>Подлесной</w:t>
      </w:r>
      <w:proofErr w:type="spellEnd"/>
      <w:r w:rsidR="00184062">
        <w:rPr>
          <w:rFonts w:ascii="Times New Roman" w:eastAsia="Calibri" w:hAnsi="Times New Roman" w:cs="Times New Roman"/>
          <w:sz w:val="24"/>
          <w:szCs w:val="24"/>
        </w:rPr>
        <w:t xml:space="preserve"> А.М. о реализации положений части 5 статьи 5 Федерального закона от </w:t>
      </w:r>
      <w:r w:rsidR="00184062" w:rsidRPr="00184062">
        <w:rPr>
          <w:rFonts w:ascii="Times New Roman" w:eastAsia="Calibri" w:hAnsi="Times New Roman" w:cs="Times New Roman"/>
          <w:sz w:val="24"/>
          <w:szCs w:val="24"/>
        </w:rPr>
        <w:t>01.12.2007 № 315-ФЗ «О саморегулируемых организациях» (в редакции Фе</w:t>
      </w:r>
      <w:r w:rsidR="00184062" w:rsidRPr="00184062">
        <w:rPr>
          <w:rFonts w:ascii="Times New Roman" w:eastAsia="Calibri" w:hAnsi="Times New Roman" w:cs="Times New Roman"/>
          <w:bCs/>
          <w:sz w:val="24"/>
          <w:szCs w:val="24"/>
        </w:rPr>
        <w:t>дерального закона от 3 июля 2016 г. N 360-ФЗ «О внесении изменений в отдельные законодательные акты Российской Федерации»)</w:t>
      </w:r>
      <w:r w:rsidR="00184062">
        <w:rPr>
          <w:rFonts w:ascii="Times New Roman" w:eastAsia="Calibri" w:hAnsi="Times New Roman" w:cs="Times New Roman"/>
          <w:bCs/>
          <w:sz w:val="24"/>
          <w:szCs w:val="24"/>
        </w:rPr>
        <w:t xml:space="preserve"> и о порядке внесения сведений в Единый федеральный реестр сведений о фактах деятельности юридических лиц.</w:t>
      </w:r>
      <w:proofErr w:type="gramEnd"/>
    </w:p>
    <w:p w:rsidR="005F24D5" w:rsidRDefault="005F24D5" w:rsidP="005F24D5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F24D5">
        <w:rPr>
          <w:rFonts w:ascii="Times New Roman" w:hAnsi="Times New Roman" w:cs="Times New Roman"/>
          <w:bCs/>
          <w:sz w:val="24"/>
          <w:szCs w:val="24"/>
        </w:rPr>
        <w:t>Вопросы на голосование не ставились.</w:t>
      </w:r>
    </w:p>
    <w:p w:rsidR="00184062" w:rsidRPr="005F24D5" w:rsidRDefault="00184062" w:rsidP="005F24D5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СЛУШАЛИ: Председательствующего Д.В. Горбачева, который сообщил, что все вопросы повестки дня исчерпаны и объявил Общее собрание закрытым.</w:t>
      </w:r>
    </w:p>
    <w:p w:rsidR="005F24D5" w:rsidRDefault="005F24D5" w:rsidP="005F24D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4062" w:rsidRDefault="00184062" w:rsidP="005F24D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4062" w:rsidRPr="005F24D5" w:rsidRDefault="00184062" w:rsidP="005F24D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Председательствующий  </w:t>
      </w:r>
      <w:r w:rsidR="009227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__________________________ /Д.В. Горбачев/</w:t>
      </w:r>
    </w:p>
    <w:p w:rsidR="005F24D5" w:rsidRPr="005F24D5" w:rsidRDefault="005F24D5" w:rsidP="005F24D5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4062" w:rsidRDefault="00184062" w:rsidP="00040591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660DF" w:rsidRDefault="005F24D5" w:rsidP="00040591">
      <w:pPr>
        <w:spacing w:after="0"/>
        <w:ind w:firstLine="360"/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Секретарь </w:t>
      </w:r>
      <w:r w:rsidR="009227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Общего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собрания     </w:t>
      </w:r>
      <w:r w:rsidR="00EE6BF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 /В.П. Абрамов/</w:t>
      </w:r>
    </w:p>
    <w:sectPr w:rsidR="004660DF" w:rsidSect="00CA3FA7">
      <w:headerReference w:type="default" r:id="rId8"/>
      <w:footerReference w:type="even" r:id="rId9"/>
      <w:footerReference w:type="default" r:id="rId10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E00" w:rsidRDefault="00D55E00">
      <w:pPr>
        <w:spacing w:after="0" w:line="240" w:lineRule="auto"/>
      </w:pPr>
      <w:r>
        <w:separator/>
      </w:r>
    </w:p>
  </w:endnote>
  <w:endnote w:type="continuationSeparator" w:id="0">
    <w:p w:rsidR="00D55E00" w:rsidRDefault="00D55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9D" w:rsidRDefault="00F84D9D" w:rsidP="00CA3FA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4D9D" w:rsidRDefault="00F84D9D" w:rsidP="00CA3FA7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9D" w:rsidRDefault="00F84D9D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E00" w:rsidRDefault="00D55E00">
      <w:pPr>
        <w:spacing w:after="0" w:line="240" w:lineRule="auto"/>
      </w:pPr>
      <w:r>
        <w:separator/>
      </w:r>
    </w:p>
  </w:footnote>
  <w:footnote w:type="continuationSeparator" w:id="0">
    <w:p w:rsidR="00D55E00" w:rsidRDefault="00D55E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9D" w:rsidRDefault="00F84D9D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B5297">
      <w:rPr>
        <w:noProof/>
      </w:rPr>
      <w:t>13</w:t>
    </w:r>
    <w:r>
      <w:fldChar w:fldCharType="end"/>
    </w:r>
  </w:p>
  <w:p w:rsidR="00F84D9D" w:rsidRDefault="00F84D9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865C7"/>
    <w:multiLevelType w:val="hybridMultilevel"/>
    <w:tmpl w:val="86E20A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2A3489"/>
    <w:multiLevelType w:val="hybridMultilevel"/>
    <w:tmpl w:val="98684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67052"/>
    <w:multiLevelType w:val="hybridMultilevel"/>
    <w:tmpl w:val="16F2A8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7022A9"/>
    <w:multiLevelType w:val="hybridMultilevel"/>
    <w:tmpl w:val="A27A90DA"/>
    <w:lvl w:ilvl="0" w:tplc="2E664AEC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4">
    <w:nsid w:val="0C7044C7"/>
    <w:multiLevelType w:val="hybridMultilevel"/>
    <w:tmpl w:val="807CA656"/>
    <w:lvl w:ilvl="0" w:tplc="B8EE15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DABE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6251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5000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20A8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7A6A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7A6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D29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ED7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0FB71920"/>
    <w:multiLevelType w:val="hybridMultilevel"/>
    <w:tmpl w:val="BB5E8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B172A"/>
    <w:multiLevelType w:val="multilevel"/>
    <w:tmpl w:val="92BC9AEC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A321D23"/>
    <w:multiLevelType w:val="hybridMultilevel"/>
    <w:tmpl w:val="38BE333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2955FF5"/>
    <w:multiLevelType w:val="hybridMultilevel"/>
    <w:tmpl w:val="20EA25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613838"/>
    <w:multiLevelType w:val="multilevel"/>
    <w:tmpl w:val="02D273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u w:val="singl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single"/>
      </w:rPr>
    </w:lvl>
  </w:abstractNum>
  <w:abstractNum w:abstractNumId="10">
    <w:nsid w:val="2E815988"/>
    <w:multiLevelType w:val="hybridMultilevel"/>
    <w:tmpl w:val="E71EF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F639E7"/>
    <w:multiLevelType w:val="hybridMultilevel"/>
    <w:tmpl w:val="9F6207AC"/>
    <w:lvl w:ilvl="0" w:tplc="2CFE5638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011E49"/>
    <w:multiLevelType w:val="hybridMultilevel"/>
    <w:tmpl w:val="5094CC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161876"/>
    <w:multiLevelType w:val="hybridMultilevel"/>
    <w:tmpl w:val="5C7EBD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7C01F8"/>
    <w:multiLevelType w:val="hybridMultilevel"/>
    <w:tmpl w:val="2A509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F05125"/>
    <w:multiLevelType w:val="hybridMultilevel"/>
    <w:tmpl w:val="93DC0A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DEA1CC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>
    <w:nsid w:val="638950A9"/>
    <w:multiLevelType w:val="hybridMultilevel"/>
    <w:tmpl w:val="A80C7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DB3595"/>
    <w:multiLevelType w:val="multilevel"/>
    <w:tmpl w:val="A4EA4B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0A1839"/>
    <w:multiLevelType w:val="hybridMultilevel"/>
    <w:tmpl w:val="86E20A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6C2F0D"/>
    <w:multiLevelType w:val="hybridMultilevel"/>
    <w:tmpl w:val="AA9A72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FC14B3"/>
    <w:multiLevelType w:val="hybridMultilevel"/>
    <w:tmpl w:val="71FA10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9C83EBE"/>
    <w:multiLevelType w:val="hybridMultilevel"/>
    <w:tmpl w:val="C7606A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1"/>
  </w:num>
  <w:num w:numId="3">
    <w:abstractNumId w:val="14"/>
  </w:num>
  <w:num w:numId="4">
    <w:abstractNumId w:val="5"/>
  </w:num>
  <w:num w:numId="5">
    <w:abstractNumId w:val="16"/>
  </w:num>
  <w:num w:numId="6">
    <w:abstractNumId w:val="7"/>
  </w:num>
  <w:num w:numId="7">
    <w:abstractNumId w:val="8"/>
  </w:num>
  <w:num w:numId="8">
    <w:abstractNumId w:val="19"/>
  </w:num>
  <w:num w:numId="9">
    <w:abstractNumId w:val="24"/>
  </w:num>
  <w:num w:numId="10">
    <w:abstractNumId w:val="4"/>
  </w:num>
  <w:num w:numId="11">
    <w:abstractNumId w:val="10"/>
  </w:num>
  <w:num w:numId="12">
    <w:abstractNumId w:val="22"/>
  </w:num>
  <w:num w:numId="13">
    <w:abstractNumId w:val="6"/>
  </w:num>
  <w:num w:numId="14">
    <w:abstractNumId w:val="9"/>
  </w:num>
  <w:num w:numId="15">
    <w:abstractNumId w:val="3"/>
  </w:num>
  <w:num w:numId="16">
    <w:abstractNumId w:val="20"/>
  </w:num>
  <w:num w:numId="17">
    <w:abstractNumId w:val="1"/>
  </w:num>
  <w:num w:numId="18">
    <w:abstractNumId w:val="23"/>
  </w:num>
  <w:num w:numId="19">
    <w:abstractNumId w:val="13"/>
  </w:num>
  <w:num w:numId="20">
    <w:abstractNumId w:val="17"/>
  </w:num>
  <w:num w:numId="21">
    <w:abstractNumId w:val="0"/>
  </w:num>
  <w:num w:numId="22">
    <w:abstractNumId w:val="21"/>
  </w:num>
  <w:num w:numId="23">
    <w:abstractNumId w:val="2"/>
  </w:num>
  <w:num w:numId="24">
    <w:abstractNumId w:val="12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4D5"/>
    <w:rsid w:val="00012B09"/>
    <w:rsid w:val="00040591"/>
    <w:rsid w:val="000617F9"/>
    <w:rsid w:val="000B3FD7"/>
    <w:rsid w:val="000C21FD"/>
    <w:rsid w:val="0011422A"/>
    <w:rsid w:val="00170733"/>
    <w:rsid w:val="00184062"/>
    <w:rsid w:val="001A06CA"/>
    <w:rsid w:val="001B7164"/>
    <w:rsid w:val="001C7D8B"/>
    <w:rsid w:val="001E351C"/>
    <w:rsid w:val="002739A4"/>
    <w:rsid w:val="002A7A09"/>
    <w:rsid w:val="00331887"/>
    <w:rsid w:val="0037242A"/>
    <w:rsid w:val="00386193"/>
    <w:rsid w:val="003B42DF"/>
    <w:rsid w:val="003C3CCB"/>
    <w:rsid w:val="004279AD"/>
    <w:rsid w:val="00433142"/>
    <w:rsid w:val="004660DF"/>
    <w:rsid w:val="00470BDB"/>
    <w:rsid w:val="004B5297"/>
    <w:rsid w:val="004C1D6D"/>
    <w:rsid w:val="00500826"/>
    <w:rsid w:val="0058541B"/>
    <w:rsid w:val="005A3A42"/>
    <w:rsid w:val="005F24D5"/>
    <w:rsid w:val="0061421C"/>
    <w:rsid w:val="00692A72"/>
    <w:rsid w:val="006A3498"/>
    <w:rsid w:val="006A6ACA"/>
    <w:rsid w:val="006C09AE"/>
    <w:rsid w:val="007D0427"/>
    <w:rsid w:val="007D6D62"/>
    <w:rsid w:val="007F1C71"/>
    <w:rsid w:val="00860EC8"/>
    <w:rsid w:val="008761A8"/>
    <w:rsid w:val="00885635"/>
    <w:rsid w:val="00886BCA"/>
    <w:rsid w:val="0092121A"/>
    <w:rsid w:val="00922728"/>
    <w:rsid w:val="009231AE"/>
    <w:rsid w:val="00925FA4"/>
    <w:rsid w:val="009B58F6"/>
    <w:rsid w:val="009D3017"/>
    <w:rsid w:val="00AB3BF5"/>
    <w:rsid w:val="00B33DD9"/>
    <w:rsid w:val="00BA1CDD"/>
    <w:rsid w:val="00BE6ED6"/>
    <w:rsid w:val="00BF22D0"/>
    <w:rsid w:val="00BF5428"/>
    <w:rsid w:val="00C1412A"/>
    <w:rsid w:val="00C67D44"/>
    <w:rsid w:val="00CA3FA7"/>
    <w:rsid w:val="00D1597D"/>
    <w:rsid w:val="00D22457"/>
    <w:rsid w:val="00D55E00"/>
    <w:rsid w:val="00D904E0"/>
    <w:rsid w:val="00D9370B"/>
    <w:rsid w:val="00D94166"/>
    <w:rsid w:val="00DA4570"/>
    <w:rsid w:val="00DD37AE"/>
    <w:rsid w:val="00DF113A"/>
    <w:rsid w:val="00E23C77"/>
    <w:rsid w:val="00E6400C"/>
    <w:rsid w:val="00E84C65"/>
    <w:rsid w:val="00EB3577"/>
    <w:rsid w:val="00EE0771"/>
    <w:rsid w:val="00EE6BF3"/>
    <w:rsid w:val="00EE724C"/>
    <w:rsid w:val="00F84D9D"/>
    <w:rsid w:val="00F940F9"/>
    <w:rsid w:val="00FA59E4"/>
    <w:rsid w:val="00FD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EE724C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90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04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EE724C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90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04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2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4459</Words>
  <Characters>25420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6</cp:revision>
  <cp:lastPrinted>2016-09-29T10:50:00Z</cp:lastPrinted>
  <dcterms:created xsi:type="dcterms:W3CDTF">2016-09-29T10:50:00Z</dcterms:created>
  <dcterms:modified xsi:type="dcterms:W3CDTF">2016-09-29T12:53:00Z</dcterms:modified>
</cp:coreProperties>
</file>